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B72AB1" w14:textId="3FAB4B8E" w:rsidR="00DC79D0" w:rsidRPr="00606022" w:rsidRDefault="00DC79D0" w:rsidP="00606022">
      <w:pPr>
        <w:jc w:val="center"/>
        <w:rPr>
          <w:sz w:val="40"/>
          <w:szCs w:val="40"/>
        </w:rPr>
      </w:pPr>
      <w:bookmarkStart w:id="0" w:name="_GoBack"/>
      <w:bookmarkEnd w:id="0"/>
      <w:r w:rsidRPr="00E70E40">
        <w:rPr>
          <w:sz w:val="40"/>
          <w:szCs w:val="40"/>
        </w:rPr>
        <w:t xml:space="preserve">Fish </w:t>
      </w:r>
      <w:r w:rsidR="00F44249" w:rsidRPr="00E70E40">
        <w:rPr>
          <w:sz w:val="40"/>
          <w:szCs w:val="40"/>
        </w:rPr>
        <w:t>Assessment of</w:t>
      </w:r>
      <w:r w:rsidRPr="00E70E40">
        <w:rPr>
          <w:sz w:val="40"/>
          <w:szCs w:val="40"/>
        </w:rPr>
        <w:t xml:space="preserve"> Two Lick Creek </w:t>
      </w:r>
      <w:r w:rsidR="00F44249" w:rsidRPr="00E70E40">
        <w:rPr>
          <w:sz w:val="40"/>
          <w:szCs w:val="40"/>
        </w:rPr>
        <w:t xml:space="preserve">and </w:t>
      </w:r>
      <w:r w:rsidRPr="00E70E40">
        <w:rPr>
          <w:sz w:val="40"/>
          <w:szCs w:val="40"/>
        </w:rPr>
        <w:t>Yellow Creek Watersheds:</w:t>
      </w:r>
    </w:p>
    <w:p w14:paraId="41A0ACD5" w14:textId="09DF9DB4" w:rsidR="00D66AFE" w:rsidRDefault="00D66AFE" w:rsidP="00D66AFE">
      <w:pPr>
        <w:rPr>
          <w:b/>
          <w:bCs/>
          <w:sz w:val="28"/>
          <w:szCs w:val="28"/>
        </w:rPr>
      </w:pPr>
      <w:r w:rsidRPr="00AC7E72">
        <w:rPr>
          <w:b/>
          <w:bCs/>
          <w:sz w:val="28"/>
          <w:szCs w:val="28"/>
        </w:rPr>
        <w:t>Introduction</w:t>
      </w:r>
    </w:p>
    <w:p w14:paraId="4560AD95" w14:textId="0EE1A83B" w:rsidR="00016F60" w:rsidRDefault="00AC7E72" w:rsidP="00D66AFE">
      <w:pPr>
        <w:rPr>
          <w:sz w:val="24"/>
          <w:szCs w:val="24"/>
        </w:rPr>
      </w:pPr>
      <w:r>
        <w:rPr>
          <w:sz w:val="24"/>
          <w:szCs w:val="24"/>
        </w:rPr>
        <w:t>Two Lick Creek</w:t>
      </w:r>
      <w:r w:rsidR="003D5A83">
        <w:rPr>
          <w:sz w:val="24"/>
          <w:szCs w:val="24"/>
        </w:rPr>
        <w:t xml:space="preserve"> is a stream located in Indiana County that is the largest tributary of Blacklick Creek a</w:t>
      </w:r>
      <w:r w:rsidR="002C6C11">
        <w:rPr>
          <w:sz w:val="24"/>
          <w:szCs w:val="24"/>
        </w:rPr>
        <w:t>t roughly 190 sq. mi.</w:t>
      </w:r>
      <w:r w:rsidR="003D5A83">
        <w:rPr>
          <w:sz w:val="24"/>
          <w:szCs w:val="24"/>
        </w:rPr>
        <w:t xml:space="preserve">, who begins its course in Green Township and heads west and southward </w:t>
      </w:r>
      <w:r>
        <w:rPr>
          <w:sz w:val="24"/>
          <w:szCs w:val="24"/>
        </w:rPr>
        <w:t>to its mouth in Josephine before entering Blacklick Creek.</w:t>
      </w:r>
      <w:r w:rsidR="003D5A83">
        <w:rPr>
          <w:sz w:val="24"/>
          <w:szCs w:val="24"/>
        </w:rPr>
        <w:t xml:space="preserve">  </w:t>
      </w:r>
      <w:r>
        <w:rPr>
          <w:sz w:val="24"/>
          <w:szCs w:val="24"/>
        </w:rPr>
        <w:t>The stream</w:t>
      </w:r>
      <w:r w:rsidR="003D5A83">
        <w:rPr>
          <w:sz w:val="24"/>
          <w:szCs w:val="24"/>
        </w:rPr>
        <w:t>’</w:t>
      </w:r>
      <w:r>
        <w:rPr>
          <w:sz w:val="24"/>
          <w:szCs w:val="24"/>
        </w:rPr>
        <w:t>s largest tributary is the Yellow Creek water</w:t>
      </w:r>
      <w:r w:rsidR="003D5A83">
        <w:rPr>
          <w:sz w:val="24"/>
          <w:szCs w:val="24"/>
        </w:rPr>
        <w:t>shed</w:t>
      </w:r>
      <w:r>
        <w:rPr>
          <w:sz w:val="24"/>
          <w:szCs w:val="24"/>
        </w:rPr>
        <w:t xml:space="preserve">.  </w:t>
      </w:r>
      <w:r w:rsidR="004F0582">
        <w:rPr>
          <w:sz w:val="24"/>
          <w:szCs w:val="24"/>
        </w:rPr>
        <w:t>The primary land uses are forest, agriculture, urban areas, and residential areas, with forest and agriculture comprising the majority of land cover at roughly more than 80% of the land cover</w:t>
      </w:r>
      <w:r w:rsidR="003D5A83">
        <w:rPr>
          <w:sz w:val="24"/>
          <w:szCs w:val="24"/>
        </w:rPr>
        <w:t xml:space="preserve"> (</w:t>
      </w:r>
      <w:r w:rsidR="002C6C11">
        <w:rPr>
          <w:sz w:val="24"/>
          <w:szCs w:val="24"/>
        </w:rPr>
        <w:t>1</w:t>
      </w:r>
      <w:r w:rsidR="003D5A83">
        <w:rPr>
          <w:sz w:val="24"/>
          <w:szCs w:val="24"/>
        </w:rPr>
        <w:t>)</w:t>
      </w:r>
      <w:r w:rsidR="004F0582">
        <w:rPr>
          <w:sz w:val="24"/>
          <w:szCs w:val="24"/>
        </w:rPr>
        <w:t xml:space="preserve">.  </w:t>
      </w:r>
      <w:r>
        <w:rPr>
          <w:sz w:val="24"/>
          <w:szCs w:val="24"/>
        </w:rPr>
        <w:t xml:space="preserve">The watershed comprises several developed areas including </w:t>
      </w:r>
      <w:r w:rsidR="003D5A83">
        <w:rPr>
          <w:sz w:val="24"/>
          <w:szCs w:val="24"/>
        </w:rPr>
        <w:t xml:space="preserve">the cities of </w:t>
      </w:r>
      <w:r>
        <w:rPr>
          <w:sz w:val="24"/>
          <w:szCs w:val="24"/>
        </w:rPr>
        <w:t xml:space="preserve">Indiana, Clymer, and Homer City.  </w:t>
      </w:r>
      <w:r w:rsidR="00B75D09">
        <w:rPr>
          <w:sz w:val="24"/>
          <w:szCs w:val="24"/>
        </w:rPr>
        <w:t xml:space="preserve">The Two Lick Creek watershed supports </w:t>
      </w:r>
      <w:r w:rsidR="004F0582">
        <w:rPr>
          <w:sz w:val="24"/>
          <w:szCs w:val="24"/>
        </w:rPr>
        <w:t xml:space="preserve">a </w:t>
      </w:r>
      <w:r w:rsidR="00B75D09">
        <w:rPr>
          <w:sz w:val="24"/>
          <w:szCs w:val="24"/>
        </w:rPr>
        <w:t xml:space="preserve">variety of sports fishing species including Brown Trout, Rainbow Trout, Brook Trout, Smallmouth Bass, Largemouth Bass, and Yellow Perch.  </w:t>
      </w:r>
      <w:r>
        <w:rPr>
          <w:sz w:val="24"/>
          <w:szCs w:val="24"/>
        </w:rPr>
        <w:t xml:space="preserve">Abandoned mine drainage </w:t>
      </w:r>
      <w:r w:rsidR="00016F60">
        <w:rPr>
          <w:sz w:val="24"/>
          <w:szCs w:val="24"/>
        </w:rPr>
        <w:t>(AMD)</w:t>
      </w:r>
      <w:r w:rsidR="00022FDD">
        <w:rPr>
          <w:sz w:val="24"/>
          <w:szCs w:val="24"/>
        </w:rPr>
        <w:t xml:space="preserve"> </w:t>
      </w:r>
      <w:r w:rsidR="003D5A83">
        <w:rPr>
          <w:sz w:val="24"/>
          <w:szCs w:val="24"/>
        </w:rPr>
        <w:t>is</w:t>
      </w:r>
      <w:r>
        <w:rPr>
          <w:sz w:val="24"/>
          <w:szCs w:val="24"/>
        </w:rPr>
        <w:t xml:space="preserve"> a leading impairment of streams in the watershed with notable discharges including Richard’s, Penn Hills, Risinger, </w:t>
      </w:r>
      <w:r w:rsidR="00022FDD">
        <w:rPr>
          <w:sz w:val="24"/>
          <w:szCs w:val="24"/>
        </w:rPr>
        <w:t>Yellow Creek discharges, Lucerne discharges, and more</w:t>
      </w:r>
      <w:r w:rsidR="003D5A83">
        <w:rPr>
          <w:sz w:val="24"/>
          <w:szCs w:val="24"/>
        </w:rPr>
        <w:t xml:space="preserve"> (</w:t>
      </w:r>
      <w:r w:rsidR="002C6C11">
        <w:rPr>
          <w:sz w:val="24"/>
          <w:szCs w:val="24"/>
        </w:rPr>
        <w:t>2</w:t>
      </w:r>
      <w:r w:rsidR="003D5A83">
        <w:rPr>
          <w:sz w:val="24"/>
          <w:szCs w:val="24"/>
        </w:rPr>
        <w:t>)</w:t>
      </w:r>
      <w:r w:rsidR="00B75D09">
        <w:rPr>
          <w:sz w:val="24"/>
          <w:szCs w:val="24"/>
        </w:rPr>
        <w:t xml:space="preserve">.  </w:t>
      </w:r>
      <w:r w:rsidR="00CF3ACA">
        <w:rPr>
          <w:sz w:val="24"/>
          <w:szCs w:val="24"/>
        </w:rPr>
        <w:t xml:space="preserve">Fish serve as important indicators </w:t>
      </w:r>
      <w:r w:rsidR="00EF3EDC">
        <w:rPr>
          <w:sz w:val="24"/>
          <w:szCs w:val="24"/>
        </w:rPr>
        <w:t>for long-term</w:t>
      </w:r>
      <w:r w:rsidR="00CF3ACA">
        <w:rPr>
          <w:sz w:val="24"/>
          <w:szCs w:val="24"/>
        </w:rPr>
        <w:t xml:space="preserve"> water quality</w:t>
      </w:r>
      <w:r w:rsidR="00EF3EDC">
        <w:rPr>
          <w:sz w:val="24"/>
          <w:szCs w:val="24"/>
        </w:rPr>
        <w:t xml:space="preserve"> </w:t>
      </w:r>
      <w:r w:rsidR="003D5A83">
        <w:rPr>
          <w:sz w:val="24"/>
          <w:szCs w:val="24"/>
        </w:rPr>
        <w:t>monitoring</w:t>
      </w:r>
      <w:r w:rsidR="00EF3EDC">
        <w:rPr>
          <w:sz w:val="24"/>
          <w:szCs w:val="24"/>
        </w:rPr>
        <w:t>,</w:t>
      </w:r>
      <w:r w:rsidR="00CF3ACA">
        <w:rPr>
          <w:sz w:val="24"/>
          <w:szCs w:val="24"/>
        </w:rPr>
        <w:t xml:space="preserve"> due to their continued presence in water and</w:t>
      </w:r>
      <w:r w:rsidR="00EF3EDC">
        <w:rPr>
          <w:sz w:val="24"/>
          <w:szCs w:val="24"/>
        </w:rPr>
        <w:t xml:space="preserve"> their</w:t>
      </w:r>
      <w:r w:rsidR="00CF3ACA">
        <w:rPr>
          <w:sz w:val="24"/>
          <w:szCs w:val="24"/>
        </w:rPr>
        <w:t xml:space="preserve"> sensitivity to pollution and habitat degradation.  Thus, a</w:t>
      </w:r>
      <w:r w:rsidR="002C6C11">
        <w:rPr>
          <w:sz w:val="24"/>
          <w:szCs w:val="24"/>
        </w:rPr>
        <w:t>n</w:t>
      </w:r>
      <w:r w:rsidR="00CF3ACA">
        <w:rPr>
          <w:sz w:val="24"/>
          <w:szCs w:val="24"/>
        </w:rPr>
        <w:t xml:space="preserve"> index of biotic integrity </w:t>
      </w:r>
      <w:r w:rsidR="00016F60">
        <w:rPr>
          <w:sz w:val="24"/>
          <w:szCs w:val="24"/>
        </w:rPr>
        <w:t xml:space="preserve">based on the Ohio EPA protocol </w:t>
      </w:r>
      <w:r w:rsidR="00CF3ACA">
        <w:rPr>
          <w:sz w:val="24"/>
          <w:szCs w:val="24"/>
        </w:rPr>
        <w:t>can be used to assess stream health and determine impacts to a watershed</w:t>
      </w:r>
      <w:r w:rsidR="003D5A83">
        <w:rPr>
          <w:sz w:val="24"/>
          <w:szCs w:val="24"/>
        </w:rPr>
        <w:t xml:space="preserve"> </w:t>
      </w:r>
      <w:r w:rsidR="002C6C11">
        <w:rPr>
          <w:sz w:val="24"/>
          <w:szCs w:val="24"/>
        </w:rPr>
        <w:t xml:space="preserve">using fish </w:t>
      </w:r>
      <w:r w:rsidR="003D5A83">
        <w:rPr>
          <w:sz w:val="24"/>
          <w:szCs w:val="24"/>
        </w:rPr>
        <w:t>(</w:t>
      </w:r>
      <w:r w:rsidR="002C6C11">
        <w:rPr>
          <w:sz w:val="24"/>
          <w:szCs w:val="24"/>
        </w:rPr>
        <w:t>3</w:t>
      </w:r>
      <w:r w:rsidR="003D5A83">
        <w:rPr>
          <w:sz w:val="24"/>
          <w:szCs w:val="24"/>
        </w:rPr>
        <w:t>)</w:t>
      </w:r>
      <w:r w:rsidR="00CF3ACA">
        <w:rPr>
          <w:sz w:val="24"/>
          <w:szCs w:val="24"/>
        </w:rPr>
        <w:t xml:space="preserve">.  </w:t>
      </w:r>
    </w:p>
    <w:p w14:paraId="679F5314" w14:textId="7C499EBF" w:rsidR="00283398" w:rsidRDefault="00016F60" w:rsidP="00D66AFE">
      <w:pPr>
        <w:rPr>
          <w:sz w:val="24"/>
          <w:szCs w:val="24"/>
        </w:rPr>
      </w:pPr>
      <w:r>
        <w:rPr>
          <w:sz w:val="24"/>
          <w:szCs w:val="24"/>
        </w:rPr>
        <w:t xml:space="preserve">The Richard’s treatment system </w:t>
      </w:r>
      <w:r w:rsidR="00862798">
        <w:rPr>
          <w:sz w:val="24"/>
          <w:szCs w:val="24"/>
        </w:rPr>
        <w:t xml:space="preserve">has reached its life span and </w:t>
      </w:r>
      <w:r w:rsidR="00D33E96">
        <w:rPr>
          <w:sz w:val="24"/>
          <w:szCs w:val="24"/>
        </w:rPr>
        <w:t>is</w:t>
      </w:r>
      <w:r w:rsidR="00862798">
        <w:rPr>
          <w:sz w:val="24"/>
          <w:szCs w:val="24"/>
        </w:rPr>
        <w:t xml:space="preserve"> to be rehabilitated</w:t>
      </w:r>
      <w:r w:rsidR="00E96721">
        <w:rPr>
          <w:sz w:val="24"/>
          <w:szCs w:val="24"/>
        </w:rPr>
        <w:t xml:space="preserve"> in 2020</w:t>
      </w:r>
      <w:r w:rsidR="00862798">
        <w:rPr>
          <w:sz w:val="24"/>
          <w:szCs w:val="24"/>
        </w:rPr>
        <w:t>.</w:t>
      </w:r>
      <w:r w:rsidR="00D33E96">
        <w:rPr>
          <w:sz w:val="24"/>
          <w:szCs w:val="24"/>
        </w:rPr>
        <w:t xml:space="preserve">  Determining t</w:t>
      </w:r>
      <w:r w:rsidR="00862798">
        <w:rPr>
          <w:sz w:val="24"/>
          <w:szCs w:val="24"/>
        </w:rPr>
        <w:t xml:space="preserve">he effects </w:t>
      </w:r>
      <w:r w:rsidR="00D33E96">
        <w:rPr>
          <w:sz w:val="24"/>
          <w:szCs w:val="24"/>
        </w:rPr>
        <w:t xml:space="preserve">of the Richard’s discharge </w:t>
      </w:r>
      <w:r w:rsidR="00862798">
        <w:rPr>
          <w:sz w:val="24"/>
          <w:szCs w:val="24"/>
        </w:rPr>
        <w:t xml:space="preserve">on fish and macroinvertebrate communities </w:t>
      </w:r>
      <w:r w:rsidR="00D33E96">
        <w:rPr>
          <w:sz w:val="24"/>
          <w:szCs w:val="24"/>
        </w:rPr>
        <w:t>i</w:t>
      </w:r>
      <w:r w:rsidR="00862798">
        <w:rPr>
          <w:sz w:val="24"/>
          <w:szCs w:val="24"/>
        </w:rPr>
        <w:t xml:space="preserve">n Two Lick Creek is </w:t>
      </w:r>
      <w:r w:rsidR="00D33E96">
        <w:rPr>
          <w:sz w:val="24"/>
          <w:szCs w:val="24"/>
        </w:rPr>
        <w:t xml:space="preserve">currently </w:t>
      </w:r>
      <w:r w:rsidR="00862798">
        <w:rPr>
          <w:sz w:val="24"/>
          <w:szCs w:val="24"/>
        </w:rPr>
        <w:t>unknown</w:t>
      </w:r>
      <w:r w:rsidR="00D33E96">
        <w:rPr>
          <w:sz w:val="24"/>
          <w:szCs w:val="24"/>
        </w:rPr>
        <w:t xml:space="preserve"> and needed to assess the restoration impact of the Richard’s treatment system</w:t>
      </w:r>
      <w:r w:rsidR="00862798">
        <w:rPr>
          <w:sz w:val="24"/>
          <w:szCs w:val="24"/>
        </w:rPr>
        <w:t xml:space="preserve">.  </w:t>
      </w:r>
      <w:r w:rsidR="00B75D09">
        <w:rPr>
          <w:sz w:val="24"/>
          <w:szCs w:val="24"/>
        </w:rPr>
        <w:t>Secondly</w:t>
      </w:r>
      <w:r w:rsidR="00862798">
        <w:rPr>
          <w:sz w:val="24"/>
          <w:szCs w:val="24"/>
        </w:rPr>
        <w:t>,</w:t>
      </w:r>
      <w:r w:rsidR="005E65E3">
        <w:rPr>
          <w:sz w:val="24"/>
          <w:szCs w:val="24"/>
        </w:rPr>
        <w:t xml:space="preserve"> </w:t>
      </w:r>
      <w:r w:rsidR="00D33E96">
        <w:rPr>
          <w:sz w:val="24"/>
          <w:szCs w:val="24"/>
        </w:rPr>
        <w:t>an assessment on the impacts</w:t>
      </w:r>
      <w:r w:rsidR="005E65E3">
        <w:rPr>
          <w:sz w:val="24"/>
          <w:szCs w:val="24"/>
        </w:rPr>
        <w:t xml:space="preserve"> </w:t>
      </w:r>
      <w:r w:rsidR="00E96721">
        <w:rPr>
          <w:sz w:val="24"/>
          <w:szCs w:val="24"/>
        </w:rPr>
        <w:t xml:space="preserve">of </w:t>
      </w:r>
      <w:r w:rsidR="005E65E3">
        <w:rPr>
          <w:sz w:val="24"/>
          <w:szCs w:val="24"/>
        </w:rPr>
        <w:t xml:space="preserve">AMD beginning near Route 954 is needed </w:t>
      </w:r>
      <w:r w:rsidR="00D33E96">
        <w:rPr>
          <w:sz w:val="24"/>
          <w:szCs w:val="24"/>
        </w:rPr>
        <w:t>to restore the water quality and stream health on Yellow Creek</w:t>
      </w:r>
      <w:r w:rsidR="00862798">
        <w:rPr>
          <w:sz w:val="24"/>
          <w:szCs w:val="24"/>
        </w:rPr>
        <w:t xml:space="preserve">.  Lastly, baseline data of fish </w:t>
      </w:r>
      <w:r w:rsidR="00D33E96">
        <w:rPr>
          <w:sz w:val="24"/>
          <w:szCs w:val="24"/>
        </w:rPr>
        <w:t xml:space="preserve">is needed to </w:t>
      </w:r>
      <w:r w:rsidR="00862798">
        <w:rPr>
          <w:sz w:val="24"/>
          <w:szCs w:val="24"/>
        </w:rPr>
        <w:t>assess the state of the Two Lick Creek watershed</w:t>
      </w:r>
      <w:r w:rsidR="00D33E96">
        <w:rPr>
          <w:sz w:val="24"/>
          <w:szCs w:val="24"/>
        </w:rPr>
        <w:t xml:space="preserve"> and provide above/below impacts from main sources of AMD discharges (Richard’s, Penn Hills, Risinger/Yellow Creek)</w:t>
      </w:r>
      <w:r w:rsidR="00862798">
        <w:rPr>
          <w:sz w:val="24"/>
          <w:szCs w:val="24"/>
        </w:rPr>
        <w:t>.  Thus, t</w:t>
      </w:r>
      <w:r w:rsidR="00C03CC8">
        <w:rPr>
          <w:sz w:val="24"/>
          <w:szCs w:val="24"/>
        </w:rPr>
        <w:t>he</w:t>
      </w:r>
      <w:r w:rsidR="00862798">
        <w:rPr>
          <w:sz w:val="24"/>
          <w:szCs w:val="24"/>
        </w:rPr>
        <w:t xml:space="preserve"> purpo</w:t>
      </w:r>
      <w:r w:rsidR="00C03CC8">
        <w:rPr>
          <w:sz w:val="24"/>
          <w:szCs w:val="24"/>
        </w:rPr>
        <w:t xml:space="preserve">se </w:t>
      </w:r>
      <w:r w:rsidR="00862798">
        <w:rPr>
          <w:sz w:val="24"/>
          <w:szCs w:val="24"/>
        </w:rPr>
        <w:t xml:space="preserve">of these </w:t>
      </w:r>
      <w:r w:rsidR="00C03CC8">
        <w:rPr>
          <w:sz w:val="24"/>
          <w:szCs w:val="24"/>
        </w:rPr>
        <w:t>surveys we</w:t>
      </w:r>
      <w:r w:rsidR="00862798">
        <w:rPr>
          <w:sz w:val="24"/>
          <w:szCs w:val="24"/>
        </w:rPr>
        <w:t xml:space="preserve">re </w:t>
      </w:r>
      <w:r w:rsidR="00C03CC8">
        <w:rPr>
          <w:sz w:val="24"/>
          <w:szCs w:val="24"/>
        </w:rPr>
        <w:t>to assess the impact of</w:t>
      </w:r>
      <w:r>
        <w:rPr>
          <w:sz w:val="24"/>
          <w:szCs w:val="24"/>
        </w:rPr>
        <w:t xml:space="preserve"> the</w:t>
      </w:r>
      <w:r w:rsidR="00C03CC8">
        <w:rPr>
          <w:sz w:val="24"/>
          <w:szCs w:val="24"/>
        </w:rPr>
        <w:t xml:space="preserve"> Richard’s discharge on Two Lick Creek, the impact of AMD on </w:t>
      </w:r>
      <w:r w:rsidR="00283398">
        <w:rPr>
          <w:sz w:val="24"/>
          <w:szCs w:val="24"/>
        </w:rPr>
        <w:t xml:space="preserve">lower </w:t>
      </w:r>
      <w:r w:rsidR="00C03CC8">
        <w:rPr>
          <w:sz w:val="24"/>
          <w:szCs w:val="24"/>
        </w:rPr>
        <w:t xml:space="preserve">Yellow Creek, and </w:t>
      </w:r>
      <w:r>
        <w:rPr>
          <w:sz w:val="24"/>
          <w:szCs w:val="24"/>
        </w:rPr>
        <w:t xml:space="preserve">to provide </w:t>
      </w:r>
      <w:r w:rsidR="00C03CC8">
        <w:rPr>
          <w:sz w:val="24"/>
          <w:szCs w:val="24"/>
        </w:rPr>
        <w:t>baseline fish data for Two Lick Creek.</w:t>
      </w:r>
    </w:p>
    <w:p w14:paraId="3BD565F2" w14:textId="5CCAB56F" w:rsidR="00C03CC8" w:rsidRPr="00AC7E72" w:rsidRDefault="00C03CC8" w:rsidP="00D66AFE">
      <w:pPr>
        <w:rPr>
          <w:sz w:val="24"/>
          <w:szCs w:val="24"/>
        </w:rPr>
      </w:pPr>
      <w:r>
        <w:rPr>
          <w:sz w:val="24"/>
          <w:szCs w:val="24"/>
        </w:rPr>
        <w:t xml:space="preserve">  </w:t>
      </w:r>
    </w:p>
    <w:p w14:paraId="30108DF3" w14:textId="45ED5576" w:rsidR="006C51B9" w:rsidRPr="00DE273B" w:rsidRDefault="00D66AFE" w:rsidP="00D66AFE">
      <w:pPr>
        <w:rPr>
          <w:b/>
          <w:bCs/>
          <w:sz w:val="28"/>
          <w:szCs w:val="28"/>
        </w:rPr>
      </w:pPr>
      <w:r w:rsidRPr="00DE273B">
        <w:rPr>
          <w:b/>
          <w:bCs/>
          <w:sz w:val="28"/>
          <w:szCs w:val="28"/>
        </w:rPr>
        <w:t>Methodology</w:t>
      </w:r>
    </w:p>
    <w:p w14:paraId="67AA56CB" w14:textId="31541776" w:rsidR="006C51B9" w:rsidRPr="00DE273B" w:rsidRDefault="006C51B9" w:rsidP="00D66AFE">
      <w:pPr>
        <w:rPr>
          <w:sz w:val="24"/>
          <w:szCs w:val="24"/>
          <w:u w:val="single"/>
        </w:rPr>
      </w:pPr>
      <w:r w:rsidRPr="00DE273B">
        <w:rPr>
          <w:sz w:val="24"/>
          <w:szCs w:val="24"/>
          <w:u w:val="single"/>
        </w:rPr>
        <w:t>Water Chemistry</w:t>
      </w:r>
    </w:p>
    <w:p w14:paraId="0214CA03" w14:textId="3A03FC28" w:rsidR="00AE471E" w:rsidRPr="00AE471E" w:rsidRDefault="00AE471E" w:rsidP="00D66AFE">
      <w:pPr>
        <w:rPr>
          <w:sz w:val="24"/>
          <w:szCs w:val="24"/>
        </w:rPr>
      </w:pPr>
      <w:r>
        <w:rPr>
          <w:sz w:val="24"/>
          <w:szCs w:val="24"/>
        </w:rPr>
        <w:t>A multimeter was used to take pH, conductivity, and temperature measurements.  Alkalinity was taken at sites where applicable.  Additional</w:t>
      </w:r>
      <w:r w:rsidR="00DE273B">
        <w:rPr>
          <w:sz w:val="24"/>
          <w:szCs w:val="24"/>
        </w:rPr>
        <w:t xml:space="preserve"> water chemistry</w:t>
      </w:r>
      <w:r>
        <w:rPr>
          <w:sz w:val="24"/>
          <w:szCs w:val="24"/>
        </w:rPr>
        <w:t xml:space="preserve"> information </w:t>
      </w:r>
      <w:r w:rsidR="00DE273B">
        <w:rPr>
          <w:sz w:val="24"/>
          <w:szCs w:val="24"/>
        </w:rPr>
        <w:t xml:space="preserve">was </w:t>
      </w:r>
      <w:r>
        <w:rPr>
          <w:sz w:val="24"/>
          <w:szCs w:val="24"/>
        </w:rPr>
        <w:t xml:space="preserve">pulled from </w:t>
      </w:r>
      <w:r w:rsidR="00DE273B">
        <w:rPr>
          <w:sz w:val="24"/>
          <w:szCs w:val="24"/>
        </w:rPr>
        <w:t xml:space="preserve">previous water sample analyses including Hedin Environmental’s Yellow Creek sampling. </w:t>
      </w:r>
    </w:p>
    <w:p w14:paraId="2CE706C8" w14:textId="7B3B8165" w:rsidR="00970742" w:rsidRPr="00DE273B" w:rsidRDefault="00970742" w:rsidP="00D66AFE">
      <w:pPr>
        <w:rPr>
          <w:sz w:val="24"/>
          <w:szCs w:val="24"/>
          <w:u w:val="single"/>
        </w:rPr>
      </w:pPr>
      <w:r w:rsidRPr="00DE273B">
        <w:rPr>
          <w:sz w:val="24"/>
          <w:szCs w:val="24"/>
          <w:u w:val="single"/>
        </w:rPr>
        <w:t>Fish Survey</w:t>
      </w:r>
    </w:p>
    <w:p w14:paraId="34DFEC6A" w14:textId="55BC8AFB" w:rsidR="00970742" w:rsidRPr="00AE471E" w:rsidRDefault="00970742" w:rsidP="00D66AFE">
      <w:pPr>
        <w:rPr>
          <w:sz w:val="24"/>
          <w:szCs w:val="24"/>
        </w:rPr>
      </w:pPr>
      <w:r w:rsidRPr="00AE471E">
        <w:rPr>
          <w:sz w:val="24"/>
          <w:szCs w:val="24"/>
        </w:rPr>
        <w:lastRenderedPageBreak/>
        <w:t xml:space="preserve">Fish Surveys were completed on a 100 meter section of stream using a Smith-Root LP-24 electroshocker backpack.  </w:t>
      </w:r>
      <w:r w:rsidR="00AE471E" w:rsidRPr="00AE471E">
        <w:rPr>
          <w:sz w:val="24"/>
          <w:szCs w:val="24"/>
        </w:rPr>
        <w:t xml:space="preserve">Surveys were completed in July of 2020.  </w:t>
      </w:r>
      <w:r w:rsidRPr="00AE471E">
        <w:rPr>
          <w:sz w:val="24"/>
          <w:szCs w:val="24"/>
        </w:rPr>
        <w:t xml:space="preserve">Shocking time ranged from 20-70 minutes </w:t>
      </w:r>
      <w:r w:rsidR="00AE471E" w:rsidRPr="00AE471E">
        <w:rPr>
          <w:sz w:val="24"/>
          <w:szCs w:val="24"/>
        </w:rPr>
        <w:t>and shocking voltage dependent on for each stream.  Fish were identified in the field.  An index of biotic integrity was completed according to the Ohio EPA’s</w:t>
      </w:r>
      <w:r w:rsidR="003D4650">
        <w:rPr>
          <w:sz w:val="24"/>
          <w:szCs w:val="24"/>
        </w:rPr>
        <w:t xml:space="preserve"> fish IBI</w:t>
      </w:r>
      <w:r w:rsidR="00AE471E" w:rsidRPr="00AE471E">
        <w:rPr>
          <w:sz w:val="24"/>
          <w:szCs w:val="24"/>
        </w:rPr>
        <w:t xml:space="preserve"> protocol.  </w:t>
      </w:r>
    </w:p>
    <w:p w14:paraId="5C4B89A6" w14:textId="07A7013C" w:rsidR="006C51B9" w:rsidRPr="00DE273B" w:rsidRDefault="006C51B9" w:rsidP="00D66AFE">
      <w:pPr>
        <w:rPr>
          <w:sz w:val="24"/>
          <w:szCs w:val="24"/>
          <w:u w:val="single"/>
        </w:rPr>
      </w:pPr>
      <w:r w:rsidRPr="00DE273B">
        <w:rPr>
          <w:sz w:val="24"/>
          <w:szCs w:val="24"/>
          <w:u w:val="single"/>
        </w:rPr>
        <w:t>Macroinvertebrate Survey</w:t>
      </w:r>
    </w:p>
    <w:p w14:paraId="6901BB31" w14:textId="06C1FE08" w:rsidR="00970742" w:rsidRPr="006C51B9" w:rsidRDefault="006C51B9" w:rsidP="00D66AFE">
      <w:pPr>
        <w:rPr>
          <w:rFonts w:ascii="Times New Roman" w:hAnsi="Times New Roman" w:cs="Times New Roman"/>
          <w:sz w:val="24"/>
          <w:szCs w:val="24"/>
        </w:rPr>
      </w:pPr>
      <w:r>
        <w:rPr>
          <w:rFonts w:ascii="Times New Roman" w:hAnsi="Times New Roman" w:cs="Times New Roman"/>
          <w:sz w:val="24"/>
          <w:szCs w:val="24"/>
        </w:rPr>
        <w:t xml:space="preserve">A macroinvertebrate survey was completed by measuring a 100 meter distance using a dipnet.  </w:t>
      </w:r>
      <w:r w:rsidR="00AE471E">
        <w:rPr>
          <w:rFonts w:ascii="Times New Roman" w:hAnsi="Times New Roman" w:cs="Times New Roman"/>
          <w:sz w:val="24"/>
          <w:szCs w:val="24"/>
        </w:rPr>
        <w:t xml:space="preserve">Surveys were completed in April of 2020.  </w:t>
      </w:r>
      <w:r>
        <w:rPr>
          <w:rFonts w:ascii="Times New Roman" w:hAnsi="Times New Roman" w:cs="Times New Roman"/>
          <w:sz w:val="24"/>
          <w:szCs w:val="24"/>
        </w:rPr>
        <w:t xml:space="preserve">Twenty kicks were completed over the survey distance.  Kicks consisted of twenty seconds of constant kicking in a 1 square meter area upstream from the dipnet. After collection, large debris was washed clean of any invertebrates and removed.  The remaining material was collected within a 500 mL container and filled with 90% isopropyl ethanol for preservation.  </w:t>
      </w:r>
      <w:r w:rsidR="00970742">
        <w:rPr>
          <w:rFonts w:ascii="Times New Roman" w:hAnsi="Times New Roman" w:cs="Times New Roman"/>
          <w:sz w:val="24"/>
          <w:szCs w:val="24"/>
        </w:rPr>
        <w:t xml:space="preserve">A subsample was identified from the collected material using a 24 gridded pan with a random number generator to search a square until 200 individuals are identified.  An index of biotic integrity was completed according to the DEP’s </w:t>
      </w:r>
      <w:r w:rsidR="002C6C11">
        <w:rPr>
          <w:rFonts w:ascii="Times New Roman" w:hAnsi="Times New Roman" w:cs="Times New Roman"/>
          <w:sz w:val="24"/>
          <w:szCs w:val="24"/>
        </w:rPr>
        <w:t xml:space="preserve">analysis </w:t>
      </w:r>
      <w:r w:rsidR="00970742">
        <w:rPr>
          <w:rFonts w:ascii="Times New Roman" w:hAnsi="Times New Roman" w:cs="Times New Roman"/>
          <w:sz w:val="24"/>
          <w:szCs w:val="24"/>
        </w:rPr>
        <w:t>protocol</w:t>
      </w:r>
      <w:r w:rsidR="002C6C11">
        <w:rPr>
          <w:rFonts w:ascii="Times New Roman" w:hAnsi="Times New Roman" w:cs="Times New Roman"/>
          <w:sz w:val="24"/>
          <w:szCs w:val="24"/>
        </w:rPr>
        <w:t xml:space="preserve"> (4)</w:t>
      </w:r>
      <w:r w:rsidR="00970742">
        <w:rPr>
          <w:rFonts w:ascii="Times New Roman" w:hAnsi="Times New Roman" w:cs="Times New Roman"/>
          <w:sz w:val="24"/>
          <w:szCs w:val="24"/>
        </w:rPr>
        <w:t xml:space="preserve">.  </w:t>
      </w:r>
      <w:r w:rsidR="003D4650">
        <w:rPr>
          <w:rFonts w:ascii="Times New Roman" w:hAnsi="Times New Roman" w:cs="Times New Roman"/>
          <w:sz w:val="24"/>
          <w:szCs w:val="24"/>
        </w:rPr>
        <w:t xml:space="preserve">A macroinvertebrate survey was completed above and below the Richard’s treatment system. </w:t>
      </w:r>
    </w:p>
    <w:p w14:paraId="3D7F0690" w14:textId="77777777" w:rsidR="00606022" w:rsidRDefault="00606022" w:rsidP="00D66AFE">
      <w:pPr>
        <w:rPr>
          <w:b/>
          <w:bCs/>
          <w:sz w:val="28"/>
          <w:szCs w:val="28"/>
        </w:rPr>
      </w:pPr>
    </w:p>
    <w:p w14:paraId="1A24306C" w14:textId="0DDB9F68" w:rsidR="00D66AFE" w:rsidRDefault="00D66AFE" w:rsidP="00D66AFE">
      <w:pPr>
        <w:rPr>
          <w:b/>
          <w:bCs/>
          <w:sz w:val="28"/>
          <w:szCs w:val="28"/>
        </w:rPr>
      </w:pPr>
      <w:r w:rsidRPr="00DE273B">
        <w:rPr>
          <w:b/>
          <w:bCs/>
          <w:sz w:val="28"/>
          <w:szCs w:val="28"/>
        </w:rPr>
        <w:t>Results</w:t>
      </w:r>
    </w:p>
    <w:p w14:paraId="64BC4E55" w14:textId="3B898706" w:rsidR="00DE273B" w:rsidRPr="00DE273B" w:rsidRDefault="00DE273B" w:rsidP="00D66AFE">
      <w:pPr>
        <w:rPr>
          <w:sz w:val="24"/>
          <w:szCs w:val="24"/>
          <w:u w:val="single"/>
        </w:rPr>
      </w:pPr>
      <w:r w:rsidRPr="00DE273B">
        <w:rPr>
          <w:sz w:val="24"/>
          <w:szCs w:val="24"/>
          <w:u w:val="single"/>
        </w:rPr>
        <w:t>Two Lick Creek</w:t>
      </w:r>
    </w:p>
    <w:p w14:paraId="68641EE3" w14:textId="023A8498" w:rsidR="00DE273B" w:rsidRDefault="00DE273B" w:rsidP="00DE273B">
      <w:r>
        <w:t xml:space="preserve">Two Lick Creek above the Richard’s Treatment System had a fish IBI score of 46 and a macroinvertebrate IBI score of 71.82, meeting the definition of a warmwater fishery and the classification of a trout stocked fishery.  </w:t>
      </w:r>
      <w:r w:rsidR="00F44249">
        <w:t>Wild B</w:t>
      </w:r>
      <w:r>
        <w:t>rown Trout were present in the stream, thus, meeting the definition for a trout stocked fishery classification.  Based upon a simple visual assessment, habitat appeared quite abundant with plenty of unembedded cobble and boulders, a good frequency of pools, riffles, and runs, snags, undercut banks, and sand/gravel.  The field water chemistry measurements had a pH of 8.03, temperature of 20.4</w:t>
      </w:r>
      <w:r w:rsidR="00C8695B">
        <w:rPr>
          <w:rFonts w:cstheme="minorHAnsi"/>
        </w:rPr>
        <w:t>°</w:t>
      </w:r>
      <w:r w:rsidR="00C8695B">
        <w:t>C</w:t>
      </w:r>
      <w:r>
        <w:t>, alkalinity of 130</w:t>
      </w:r>
      <w:r w:rsidR="00C8695B">
        <w:t xml:space="preserve"> mg/L</w:t>
      </w:r>
      <w:r>
        <w:t xml:space="preserve">, and a conductivity of 384 </w:t>
      </w:r>
      <w:r w:rsidR="00C8695B">
        <w:rPr>
          <w:rFonts w:cstheme="minorHAnsi"/>
        </w:rPr>
        <w:t>µ</w:t>
      </w:r>
      <w:r w:rsidR="00C8695B">
        <w:t>S/cm</w:t>
      </w:r>
      <w:r w:rsidR="00C8695B">
        <w:rPr>
          <w:vertAlign w:val="superscript"/>
        </w:rPr>
        <w:t>3</w:t>
      </w:r>
      <w:r>
        <w:t xml:space="preserve">.  </w:t>
      </w:r>
    </w:p>
    <w:p w14:paraId="5C87E63A" w14:textId="77777777" w:rsidR="00606022" w:rsidRDefault="00606022" w:rsidP="00606022">
      <w:pPr>
        <w:jc w:val="center"/>
      </w:pPr>
    </w:p>
    <w:p w14:paraId="55A9FBD9" w14:textId="183C4DF8" w:rsidR="004E565A" w:rsidRDefault="004E565A" w:rsidP="00606022">
      <w:pPr>
        <w:jc w:val="center"/>
      </w:pPr>
      <w:r>
        <w:rPr>
          <w:noProof/>
        </w:rPr>
        <w:drawing>
          <wp:inline distT="0" distB="0" distL="0" distR="0" wp14:anchorId="18BBCEBF" wp14:editId="006B7789">
            <wp:extent cx="3035300" cy="22764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35427" cy="2276570"/>
                    </a:xfrm>
                    <a:prstGeom prst="rect">
                      <a:avLst/>
                    </a:prstGeom>
                    <a:noFill/>
                    <a:ln>
                      <a:noFill/>
                    </a:ln>
                  </pic:spPr>
                </pic:pic>
              </a:graphicData>
            </a:graphic>
          </wp:inline>
        </w:drawing>
      </w:r>
    </w:p>
    <w:p w14:paraId="47AD3827" w14:textId="06D06B41" w:rsidR="004E565A" w:rsidRDefault="004E565A" w:rsidP="00DE273B">
      <w:r>
        <w:lastRenderedPageBreak/>
        <w:t xml:space="preserve">Figure 1. Yellow Perch </w:t>
      </w:r>
      <w:r w:rsidR="002F574E">
        <w:t>(</w:t>
      </w:r>
      <w:r w:rsidR="002F574E">
        <w:rPr>
          <w:i/>
          <w:iCs/>
        </w:rPr>
        <w:t>Perca flavescens</w:t>
      </w:r>
      <w:r w:rsidR="002F574E">
        <w:t>)</w:t>
      </w:r>
    </w:p>
    <w:p w14:paraId="728E7004" w14:textId="08C8517A" w:rsidR="004E565A" w:rsidRDefault="004E565A" w:rsidP="00606022">
      <w:pPr>
        <w:jc w:val="center"/>
      </w:pPr>
      <w:r>
        <w:rPr>
          <w:noProof/>
        </w:rPr>
        <w:drawing>
          <wp:inline distT="0" distB="0" distL="0" distR="0" wp14:anchorId="699CCE6E" wp14:editId="36A959F6">
            <wp:extent cx="3327400" cy="2495550"/>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28359" cy="2496269"/>
                    </a:xfrm>
                    <a:prstGeom prst="rect">
                      <a:avLst/>
                    </a:prstGeom>
                    <a:noFill/>
                    <a:ln>
                      <a:noFill/>
                    </a:ln>
                  </pic:spPr>
                </pic:pic>
              </a:graphicData>
            </a:graphic>
          </wp:inline>
        </w:drawing>
      </w:r>
    </w:p>
    <w:p w14:paraId="07EA6A86" w14:textId="28476115" w:rsidR="004E565A" w:rsidRPr="002F574E" w:rsidRDefault="004E565A" w:rsidP="00DE273B">
      <w:r>
        <w:t>Figure 2. Johnny Darter</w:t>
      </w:r>
      <w:r w:rsidR="002F574E">
        <w:t xml:space="preserve"> (</w:t>
      </w:r>
      <w:r w:rsidR="002F574E">
        <w:rPr>
          <w:i/>
          <w:iCs/>
        </w:rPr>
        <w:t>Etheostoma nigrum</w:t>
      </w:r>
      <w:r w:rsidR="002F574E">
        <w:t>)</w:t>
      </w:r>
    </w:p>
    <w:p w14:paraId="63E30B7B" w14:textId="77777777" w:rsidR="00606022" w:rsidRDefault="00606022" w:rsidP="00DE273B"/>
    <w:p w14:paraId="3841178B" w14:textId="33EE9BFD" w:rsidR="00DE273B" w:rsidRDefault="00DE273B" w:rsidP="00DE273B">
      <w:r>
        <w:t>Two Lick Creek below the Richards Treatment System had a fish IBI score of 40 and a macroinvertebrate IBI score of 66.29, meeting the definition of a warmwater fishery.  Brown Trout</w:t>
      </w:r>
      <w:r w:rsidR="00F44249">
        <w:t xml:space="preserve"> (</w:t>
      </w:r>
      <w:r>
        <w:t>young of the year</w:t>
      </w:r>
      <w:r w:rsidR="00F44249">
        <w:t>)</w:t>
      </w:r>
      <w:r>
        <w:t xml:space="preserve"> were present in the stream</w:t>
      </w:r>
      <w:r w:rsidR="00F44249">
        <w:t>, thus, the stream</w:t>
      </w:r>
      <w:r>
        <w:t xml:space="preserve"> meets its classification of a trout stocked fishery and indicates reproduction is occurring.  A total of 15 species were collected.  Mottled sculpin were the dominate species at 54% of the sample.  Based upon a simple visual assessment, there appeared to be plenty of fish habitat with cobble, boulders, snags, riffles, pools, and runs.  However, the stream appeared to have issues from sedimentation from the Richard’s discharge and silt.  The field water chemistry measurements had a pH of 7.76, temperature of 19.5</w:t>
      </w:r>
      <w:r>
        <w:rPr>
          <w:rFonts w:cstheme="minorHAnsi"/>
        </w:rPr>
        <w:t>°</w:t>
      </w:r>
      <w:r>
        <w:t xml:space="preserve">C, conductivity of 440.6 </w:t>
      </w:r>
      <w:r>
        <w:rPr>
          <w:rFonts w:cstheme="minorHAnsi"/>
        </w:rPr>
        <w:t>μ</w:t>
      </w:r>
      <w:r>
        <w:t>S/cm</w:t>
      </w:r>
      <w:r>
        <w:rPr>
          <w:vertAlign w:val="superscript"/>
        </w:rPr>
        <w:t>3</w:t>
      </w:r>
      <w:r>
        <w:t xml:space="preserve">, and an alkalinity of 156 mg/L.  </w:t>
      </w:r>
    </w:p>
    <w:p w14:paraId="159C5621" w14:textId="4E702795" w:rsidR="004E565A" w:rsidRDefault="00DE273B" w:rsidP="00DE273B">
      <w:r>
        <w:t>Two Lick Creek below the Two Lick Creek Reservoir, at Waterworks Conservation Area, had a fish IBI score of 37 and meets the definition of an impaired warmwater fishery.  A total of 12 species were collected. The stream possessed wild Brown Trout, indicating good water quality, thus meeting its classification of a trout stocked fishery.  Mottled sculpin were the dominate species, comprising 63% of the sample.  There appeared to be a lack of fish habitat, based upon a simple visual assessment, within this section.  There were a few deep pools, large boulders, and some cobble present, however, it was not at a level that would be expected for this size of stream.  Smallmouth bass were also present within this section and would serve as additional game fish for this area.  The water chemistry had a pH of 7.2, temperature of 13.2</w:t>
      </w:r>
      <w:bookmarkStart w:id="1" w:name="_Hlk47354180"/>
      <w:r>
        <w:rPr>
          <w:rFonts w:cstheme="minorHAnsi"/>
        </w:rPr>
        <w:t>°</w:t>
      </w:r>
      <w:r>
        <w:t>C</w:t>
      </w:r>
      <w:bookmarkEnd w:id="1"/>
      <w:r>
        <w:t xml:space="preserve">, conductivity of 230 </w:t>
      </w:r>
      <w:bookmarkStart w:id="2" w:name="_Hlk47354195"/>
      <w:r>
        <w:rPr>
          <w:rFonts w:cstheme="minorHAnsi"/>
        </w:rPr>
        <w:t>μ</w:t>
      </w:r>
      <w:r>
        <w:t>S/cm</w:t>
      </w:r>
      <w:r>
        <w:rPr>
          <w:vertAlign w:val="superscript"/>
        </w:rPr>
        <w:t>3</w:t>
      </w:r>
      <w:bookmarkEnd w:id="2"/>
      <w:r>
        <w:t>, and a TDS of 115</w:t>
      </w:r>
      <w:r w:rsidR="00C8695B">
        <w:t xml:space="preserve"> mg/L/</w:t>
      </w:r>
      <w:r>
        <w:t>.</w:t>
      </w:r>
      <w:r w:rsidR="004E565A">
        <w:t xml:space="preserve"> </w:t>
      </w:r>
    </w:p>
    <w:p w14:paraId="33E94D34" w14:textId="495CA116" w:rsidR="004E565A" w:rsidRDefault="004E565A" w:rsidP="00606022">
      <w:pPr>
        <w:jc w:val="center"/>
      </w:pPr>
      <w:r>
        <w:rPr>
          <w:noProof/>
        </w:rPr>
        <w:lastRenderedPageBreak/>
        <w:drawing>
          <wp:inline distT="0" distB="0" distL="0" distR="0" wp14:anchorId="019CB21F" wp14:editId="299863B5">
            <wp:extent cx="3381375" cy="253603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92792" cy="2544595"/>
                    </a:xfrm>
                    <a:prstGeom prst="rect">
                      <a:avLst/>
                    </a:prstGeom>
                    <a:noFill/>
                    <a:ln>
                      <a:noFill/>
                    </a:ln>
                  </pic:spPr>
                </pic:pic>
              </a:graphicData>
            </a:graphic>
          </wp:inline>
        </w:drawing>
      </w:r>
    </w:p>
    <w:p w14:paraId="58D8530F" w14:textId="7061AEA1" w:rsidR="00DE273B" w:rsidRDefault="004E565A" w:rsidP="00DE273B">
      <w:r>
        <w:t xml:space="preserve">Figure 3. Wild brown trout </w:t>
      </w:r>
      <w:r w:rsidR="002F574E">
        <w:t>(</w:t>
      </w:r>
      <w:r w:rsidR="002F574E" w:rsidRPr="002F574E">
        <w:rPr>
          <w:i/>
          <w:iCs/>
        </w:rPr>
        <w:t>Salmo trutta</w:t>
      </w:r>
      <w:r w:rsidR="002F574E">
        <w:t>)</w:t>
      </w:r>
    </w:p>
    <w:p w14:paraId="5006E792" w14:textId="77777777" w:rsidR="00606022" w:rsidRDefault="00606022" w:rsidP="00D66AFE"/>
    <w:p w14:paraId="11DF5416" w14:textId="7795FC8F" w:rsidR="00DE273B" w:rsidRPr="00606022" w:rsidRDefault="00DE273B" w:rsidP="00D66AFE">
      <w:r>
        <w:t xml:space="preserve">The Two Lick Creek mouth had a fish IBI score of 44 and meets the definition of a warmwater fishery (Ohio EPA, 1987). A total of 14 species were collected.  Banded darters were the dominate species, comprising 47% of the sample.  The stream was comprised of 6 darter species, who comprised the majority of fish, including the logperch.  No trout were found in this stretch of stream, but the stream could likely serve as a trout stocked fishery, thus meeting its stream classification. The stream, based on a simple visual assessment, has plenty of habitat for fish including cobble, gravel, pools, snags, riffles, runs, and large woody debris.  The stream had visual impairments from AMD, including iron deposition and aluminum hydroxide hue.  However, the water chemistry indicated good water quality with a field pH of 7.35, conductivity of 523 </w:t>
      </w:r>
      <w:bookmarkStart w:id="3" w:name="_Hlk47351503"/>
      <w:r>
        <w:rPr>
          <w:rFonts w:cstheme="minorHAnsi"/>
        </w:rPr>
        <w:t>μ</w:t>
      </w:r>
      <w:r>
        <w:t>S/cm</w:t>
      </w:r>
      <w:r>
        <w:rPr>
          <w:vertAlign w:val="superscript"/>
        </w:rPr>
        <w:t>3</w:t>
      </w:r>
      <w:bookmarkEnd w:id="3"/>
      <w:r>
        <w:t>, a temperature of 22.3</w:t>
      </w:r>
      <w:r>
        <w:rPr>
          <w:rFonts w:cstheme="minorHAnsi"/>
        </w:rPr>
        <w:t>°</w:t>
      </w:r>
      <w:r>
        <w:t>C, and an alkalinity of 52 mg/L.</w:t>
      </w:r>
    </w:p>
    <w:p w14:paraId="4F8E8BA5" w14:textId="1369C0FB" w:rsidR="004E565A" w:rsidRDefault="004E565A" w:rsidP="00D66AFE">
      <w:pPr>
        <w:rPr>
          <w:sz w:val="24"/>
          <w:szCs w:val="24"/>
        </w:rPr>
      </w:pPr>
    </w:p>
    <w:p w14:paraId="2DB25882" w14:textId="1DE2FDCA" w:rsidR="004E565A" w:rsidRDefault="004E565A" w:rsidP="00606022">
      <w:pPr>
        <w:jc w:val="center"/>
        <w:rPr>
          <w:sz w:val="24"/>
          <w:szCs w:val="24"/>
        </w:rPr>
      </w:pPr>
      <w:r>
        <w:rPr>
          <w:noProof/>
          <w:sz w:val="24"/>
          <w:szCs w:val="24"/>
        </w:rPr>
        <w:drawing>
          <wp:inline distT="0" distB="0" distL="0" distR="0" wp14:anchorId="7D1039D9" wp14:editId="6D302D6B">
            <wp:extent cx="2468880" cy="1847215"/>
            <wp:effectExtent l="0" t="0" r="762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68880" cy="1847215"/>
                    </a:xfrm>
                    <a:prstGeom prst="rect">
                      <a:avLst/>
                    </a:prstGeom>
                    <a:noFill/>
                  </pic:spPr>
                </pic:pic>
              </a:graphicData>
            </a:graphic>
          </wp:inline>
        </w:drawing>
      </w:r>
    </w:p>
    <w:p w14:paraId="282EE17C" w14:textId="5DF0602F" w:rsidR="004E565A" w:rsidRPr="004E565A" w:rsidRDefault="004E565A" w:rsidP="00D66AFE">
      <w:pPr>
        <w:rPr>
          <w:sz w:val="24"/>
          <w:szCs w:val="24"/>
        </w:rPr>
      </w:pPr>
      <w:r>
        <w:rPr>
          <w:sz w:val="24"/>
          <w:szCs w:val="24"/>
        </w:rPr>
        <w:t>Figure 4. Logperch</w:t>
      </w:r>
    </w:p>
    <w:p w14:paraId="5A0B1E4B" w14:textId="0214AB0C" w:rsidR="00606022" w:rsidRDefault="00606022" w:rsidP="00D66AFE">
      <w:pPr>
        <w:rPr>
          <w:sz w:val="24"/>
          <w:szCs w:val="24"/>
          <w:u w:val="single"/>
        </w:rPr>
      </w:pPr>
    </w:p>
    <w:p w14:paraId="1CF87702" w14:textId="77777777" w:rsidR="00606022" w:rsidRDefault="00606022" w:rsidP="00D66AFE">
      <w:pPr>
        <w:rPr>
          <w:sz w:val="24"/>
          <w:szCs w:val="24"/>
          <w:u w:val="single"/>
        </w:rPr>
      </w:pPr>
    </w:p>
    <w:p w14:paraId="260DBBBC" w14:textId="4D2B9B7A" w:rsidR="00DE273B" w:rsidRPr="00DE273B" w:rsidRDefault="00DE273B" w:rsidP="00D66AFE">
      <w:pPr>
        <w:rPr>
          <w:sz w:val="24"/>
          <w:szCs w:val="24"/>
          <w:u w:val="single"/>
        </w:rPr>
      </w:pPr>
      <w:r w:rsidRPr="00DE273B">
        <w:rPr>
          <w:sz w:val="24"/>
          <w:szCs w:val="24"/>
          <w:u w:val="single"/>
        </w:rPr>
        <w:lastRenderedPageBreak/>
        <w:t>Yellow Creek</w:t>
      </w:r>
    </w:p>
    <w:p w14:paraId="5D3F7B88" w14:textId="547EB45B" w:rsidR="00DE273B" w:rsidRDefault="00DE273B" w:rsidP="00DE273B">
      <w:r>
        <w:t xml:space="preserve">Yellow Creek just above Route 954 scored an IBI of 30 and meets the definition of an impaired stream.  The stream had a total of six fish species collected.  River chubs were the dominate fish species, comprising 57% of the sample.  River Chubs are a strong indicator of a healthy stream being a pollution intolerant species, insectivorous, and simple lithophil.  The stream did not have a formal habitat assessment, but a visual inspection suggests the stream has plenty of habitat with a high frequency of riffle, pool, and run habitats, unembedded boulder and cobble, gravel &amp; sand for reproduction, snags, and undercut banks.  Water chemistry had an acidity level of -31 mg/L, a pH of 7.4, alkalinity level of 37, iron level of &lt;0.18 mg/L, aluminum level &lt;0.3 mg/L, manganese level 0.06 mg/L, and sulfate level of 45 mg/L.  </w:t>
      </w:r>
    </w:p>
    <w:p w14:paraId="42629897" w14:textId="77B07653" w:rsidR="00DE273B" w:rsidRDefault="00DE273B" w:rsidP="00DE273B">
      <w:r>
        <w:t xml:space="preserve">No fish were present </w:t>
      </w:r>
      <w:r w:rsidR="00B12492">
        <w:t>near the mouth of Yellow Creek at Floodway Park</w:t>
      </w:r>
      <w:r>
        <w:t xml:space="preserve">. </w:t>
      </w:r>
      <w:r w:rsidR="00B12492">
        <w:t>Based upon a simple visual assessment, there appears to be habitat for fish including boulders, cobble, gravel, sand, and woody debris</w:t>
      </w:r>
      <w:r>
        <w:t>.  Water chemistry lab results</w:t>
      </w:r>
      <w:r w:rsidR="00B12492">
        <w:t xml:space="preserve"> show Yellow Creek at Floodway Park</w:t>
      </w:r>
      <w:r>
        <w:t xml:space="preserve"> had an acidity of 9 mg/L, a pH of 6.3, alkalinity level of 13 mg/L, an iron level of 16.3 mg/L, an aluminum level of 4.0 mg/L, a manganese level of 0.7 mg/L, and a sulfate level of 192 mg/L.  A macroinvertebrate survey needs to be completed, which will provide further clarification of water quality through biotic integrity analysis.</w:t>
      </w:r>
    </w:p>
    <w:p w14:paraId="574527ED" w14:textId="77777777" w:rsidR="00606022" w:rsidRDefault="00606022" w:rsidP="00606022">
      <w:pPr>
        <w:jc w:val="center"/>
        <w:rPr>
          <w:sz w:val="24"/>
          <w:szCs w:val="24"/>
        </w:rPr>
      </w:pPr>
    </w:p>
    <w:p w14:paraId="0BC85D1F" w14:textId="2E8C4BD0" w:rsidR="00DE273B" w:rsidRDefault="00606022" w:rsidP="00606022">
      <w:pPr>
        <w:jc w:val="center"/>
        <w:rPr>
          <w:sz w:val="24"/>
          <w:szCs w:val="24"/>
        </w:rPr>
      </w:pPr>
      <w:r>
        <w:rPr>
          <w:noProof/>
          <w:sz w:val="24"/>
          <w:szCs w:val="24"/>
        </w:rPr>
        <w:drawing>
          <wp:inline distT="0" distB="0" distL="0" distR="0" wp14:anchorId="44234BB5" wp14:editId="1D561A10">
            <wp:extent cx="3060700" cy="2292350"/>
            <wp:effectExtent l="0" t="0" r="635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60700" cy="2292350"/>
                    </a:xfrm>
                    <a:prstGeom prst="rect">
                      <a:avLst/>
                    </a:prstGeom>
                    <a:noFill/>
                  </pic:spPr>
                </pic:pic>
              </a:graphicData>
            </a:graphic>
          </wp:inline>
        </w:drawing>
      </w:r>
    </w:p>
    <w:p w14:paraId="0187909D" w14:textId="09DA172E" w:rsidR="00606022" w:rsidRDefault="00606022" w:rsidP="00D66AFE">
      <w:pPr>
        <w:rPr>
          <w:sz w:val="24"/>
          <w:szCs w:val="24"/>
        </w:rPr>
      </w:pPr>
      <w:r>
        <w:rPr>
          <w:sz w:val="24"/>
          <w:szCs w:val="24"/>
        </w:rPr>
        <w:t>Figure 5. River Chub</w:t>
      </w:r>
      <w:r w:rsidR="002F574E">
        <w:rPr>
          <w:sz w:val="24"/>
          <w:szCs w:val="24"/>
        </w:rPr>
        <w:t xml:space="preserve"> (</w:t>
      </w:r>
      <w:r w:rsidR="002F574E" w:rsidRPr="002F574E">
        <w:rPr>
          <w:i/>
          <w:iCs/>
          <w:sz w:val="24"/>
          <w:szCs w:val="24"/>
        </w:rPr>
        <w:t>Nocomis micropogon</w:t>
      </w:r>
      <w:r w:rsidR="002F574E">
        <w:rPr>
          <w:sz w:val="24"/>
          <w:szCs w:val="24"/>
        </w:rPr>
        <w:t>)</w:t>
      </w:r>
    </w:p>
    <w:p w14:paraId="03E134E6" w14:textId="19ED05B1" w:rsidR="00606022" w:rsidRDefault="00606022" w:rsidP="00D66AFE">
      <w:pPr>
        <w:rPr>
          <w:sz w:val="24"/>
          <w:szCs w:val="24"/>
        </w:rPr>
      </w:pPr>
    </w:p>
    <w:p w14:paraId="35000A2E" w14:textId="5D9346FF" w:rsidR="00606022" w:rsidRDefault="00606022" w:rsidP="00D66AFE">
      <w:pPr>
        <w:rPr>
          <w:sz w:val="24"/>
          <w:szCs w:val="24"/>
        </w:rPr>
      </w:pPr>
    </w:p>
    <w:p w14:paraId="76179EFE" w14:textId="033B67DE" w:rsidR="00606022" w:rsidRDefault="00606022" w:rsidP="00D66AFE">
      <w:pPr>
        <w:rPr>
          <w:sz w:val="24"/>
          <w:szCs w:val="24"/>
        </w:rPr>
      </w:pPr>
    </w:p>
    <w:p w14:paraId="190C7137" w14:textId="0D5FFBFD" w:rsidR="00606022" w:rsidRDefault="00606022" w:rsidP="00D66AFE">
      <w:pPr>
        <w:rPr>
          <w:sz w:val="24"/>
          <w:szCs w:val="24"/>
        </w:rPr>
      </w:pPr>
    </w:p>
    <w:p w14:paraId="3652DB73" w14:textId="23B989A5" w:rsidR="00606022" w:rsidRDefault="00606022" w:rsidP="00D66AFE">
      <w:pPr>
        <w:rPr>
          <w:sz w:val="24"/>
          <w:szCs w:val="24"/>
        </w:rPr>
      </w:pPr>
    </w:p>
    <w:p w14:paraId="1FA6A972" w14:textId="4F18024F" w:rsidR="00606022" w:rsidRDefault="00606022" w:rsidP="00606022">
      <w:pPr>
        <w:spacing w:after="0" w:line="240" w:lineRule="auto"/>
        <w:rPr>
          <w:sz w:val="24"/>
          <w:szCs w:val="24"/>
        </w:rPr>
      </w:pPr>
    </w:p>
    <w:p w14:paraId="547BEE89" w14:textId="77777777" w:rsidR="00606022" w:rsidRDefault="00606022" w:rsidP="00606022">
      <w:pPr>
        <w:spacing w:after="0" w:line="240" w:lineRule="auto"/>
        <w:rPr>
          <w:b/>
          <w:bCs/>
        </w:rPr>
      </w:pPr>
    </w:p>
    <w:p w14:paraId="6546AB33" w14:textId="02FA397C" w:rsidR="00606022" w:rsidRDefault="00606022" w:rsidP="00606022">
      <w:pPr>
        <w:spacing w:after="0" w:line="240" w:lineRule="auto"/>
      </w:pPr>
      <w:r w:rsidRPr="00555982">
        <w:rPr>
          <w:b/>
          <w:bCs/>
        </w:rPr>
        <w:lastRenderedPageBreak/>
        <w:t>Table 3.</w:t>
      </w:r>
      <w:r>
        <w:t xml:space="preserve"> Fish &amp; macroinvertebrate Index of Biotic Integrity (IBI) scores of Two Lick Creek watershed      </w:t>
      </w:r>
    </w:p>
    <w:p w14:paraId="6322BBEF" w14:textId="77777777" w:rsidR="00606022" w:rsidRDefault="00606022" w:rsidP="00606022">
      <w:pPr>
        <w:spacing w:after="0" w:line="240" w:lineRule="auto"/>
        <w:ind w:firstLine="720"/>
      </w:pPr>
      <w:r>
        <w:t>sample sites</w:t>
      </w:r>
    </w:p>
    <w:p w14:paraId="4690BC0E" w14:textId="77777777" w:rsidR="00606022" w:rsidRDefault="00606022" w:rsidP="00606022">
      <w:pPr>
        <w:spacing w:after="0" w:line="240" w:lineRule="auto"/>
        <w:ind w:firstLine="720"/>
      </w:pPr>
    </w:p>
    <w:tbl>
      <w:tblPr>
        <w:tblStyle w:val="TableGrid"/>
        <w:tblW w:w="0" w:type="auto"/>
        <w:tblLook w:val="04A0" w:firstRow="1" w:lastRow="0" w:firstColumn="1" w:lastColumn="0" w:noHBand="0" w:noVBand="1"/>
      </w:tblPr>
      <w:tblGrid>
        <w:gridCol w:w="3263"/>
        <w:gridCol w:w="3193"/>
        <w:gridCol w:w="2894"/>
      </w:tblGrid>
      <w:tr w:rsidR="00606022" w14:paraId="46D74EDB" w14:textId="77777777" w:rsidTr="001235FD">
        <w:tc>
          <w:tcPr>
            <w:tcW w:w="3263" w:type="dxa"/>
          </w:tcPr>
          <w:p w14:paraId="398B4512" w14:textId="77777777" w:rsidR="00606022" w:rsidRPr="00DF4B6A" w:rsidRDefault="00606022" w:rsidP="001235FD">
            <w:pPr>
              <w:spacing w:line="480" w:lineRule="auto"/>
              <w:jc w:val="center"/>
              <w:rPr>
                <w:b/>
                <w:bCs/>
              </w:rPr>
            </w:pPr>
            <w:r w:rsidRPr="00DF4B6A">
              <w:rPr>
                <w:b/>
                <w:bCs/>
              </w:rPr>
              <w:t>Location</w:t>
            </w:r>
          </w:p>
        </w:tc>
        <w:tc>
          <w:tcPr>
            <w:tcW w:w="3193" w:type="dxa"/>
          </w:tcPr>
          <w:p w14:paraId="2EE5912B" w14:textId="77777777" w:rsidR="00606022" w:rsidRPr="00DF4B6A" w:rsidRDefault="00606022" w:rsidP="001235FD">
            <w:pPr>
              <w:spacing w:line="480" w:lineRule="auto"/>
              <w:jc w:val="center"/>
              <w:rPr>
                <w:b/>
                <w:bCs/>
              </w:rPr>
            </w:pPr>
            <w:r>
              <w:rPr>
                <w:b/>
                <w:bCs/>
              </w:rPr>
              <w:t xml:space="preserve">Fish </w:t>
            </w:r>
            <w:r w:rsidRPr="00DF4B6A">
              <w:rPr>
                <w:b/>
                <w:bCs/>
              </w:rPr>
              <w:t>IBI Score</w:t>
            </w:r>
          </w:p>
        </w:tc>
        <w:tc>
          <w:tcPr>
            <w:tcW w:w="2894" w:type="dxa"/>
          </w:tcPr>
          <w:p w14:paraId="37FED8FE" w14:textId="77777777" w:rsidR="00606022" w:rsidRDefault="00606022" w:rsidP="001235FD">
            <w:pPr>
              <w:spacing w:line="480" w:lineRule="auto"/>
              <w:jc w:val="center"/>
              <w:rPr>
                <w:b/>
                <w:bCs/>
              </w:rPr>
            </w:pPr>
            <w:r>
              <w:rPr>
                <w:b/>
                <w:bCs/>
              </w:rPr>
              <w:t>Macroinvertebrate IBI Score</w:t>
            </w:r>
          </w:p>
        </w:tc>
      </w:tr>
      <w:tr w:rsidR="00606022" w14:paraId="014CDD8C" w14:textId="77777777" w:rsidTr="001235FD">
        <w:tc>
          <w:tcPr>
            <w:tcW w:w="3263" w:type="dxa"/>
          </w:tcPr>
          <w:p w14:paraId="4CF90571" w14:textId="77777777" w:rsidR="00606022" w:rsidRDefault="00606022" w:rsidP="001235FD">
            <w:pPr>
              <w:spacing w:line="480" w:lineRule="auto"/>
              <w:jc w:val="center"/>
            </w:pPr>
            <w:r>
              <w:t>Two Lick Creek Above Richard’s T.S.</w:t>
            </w:r>
          </w:p>
        </w:tc>
        <w:tc>
          <w:tcPr>
            <w:tcW w:w="3193" w:type="dxa"/>
          </w:tcPr>
          <w:p w14:paraId="0852B0BF" w14:textId="77777777" w:rsidR="00606022" w:rsidRDefault="00606022" w:rsidP="001235FD">
            <w:pPr>
              <w:spacing w:line="480" w:lineRule="auto"/>
              <w:jc w:val="center"/>
            </w:pPr>
            <w:r>
              <w:t>46</w:t>
            </w:r>
          </w:p>
        </w:tc>
        <w:tc>
          <w:tcPr>
            <w:tcW w:w="2894" w:type="dxa"/>
          </w:tcPr>
          <w:p w14:paraId="67534A0E" w14:textId="77777777" w:rsidR="00606022" w:rsidRDefault="00606022" w:rsidP="001235FD">
            <w:pPr>
              <w:spacing w:line="480" w:lineRule="auto"/>
              <w:jc w:val="center"/>
            </w:pPr>
            <w:r>
              <w:t>71.82</w:t>
            </w:r>
          </w:p>
        </w:tc>
      </w:tr>
      <w:tr w:rsidR="00606022" w14:paraId="403CE1D1" w14:textId="77777777" w:rsidTr="001235FD">
        <w:tc>
          <w:tcPr>
            <w:tcW w:w="3263" w:type="dxa"/>
          </w:tcPr>
          <w:p w14:paraId="7CDBEAE5" w14:textId="77777777" w:rsidR="00606022" w:rsidRDefault="00606022" w:rsidP="001235FD">
            <w:pPr>
              <w:spacing w:line="480" w:lineRule="auto"/>
              <w:jc w:val="center"/>
            </w:pPr>
            <w:r>
              <w:t>Two Lick Creek Below Richard’s T.S.</w:t>
            </w:r>
          </w:p>
        </w:tc>
        <w:tc>
          <w:tcPr>
            <w:tcW w:w="3193" w:type="dxa"/>
          </w:tcPr>
          <w:p w14:paraId="1BCF4563" w14:textId="77777777" w:rsidR="00606022" w:rsidRDefault="00606022" w:rsidP="001235FD">
            <w:pPr>
              <w:spacing w:line="480" w:lineRule="auto"/>
              <w:jc w:val="center"/>
            </w:pPr>
            <w:r>
              <w:t>40</w:t>
            </w:r>
          </w:p>
        </w:tc>
        <w:tc>
          <w:tcPr>
            <w:tcW w:w="2894" w:type="dxa"/>
          </w:tcPr>
          <w:p w14:paraId="79A59F15" w14:textId="77777777" w:rsidR="00606022" w:rsidRDefault="00606022" w:rsidP="001235FD">
            <w:pPr>
              <w:spacing w:line="480" w:lineRule="auto"/>
              <w:jc w:val="center"/>
            </w:pPr>
            <w:r>
              <w:t>66.29</w:t>
            </w:r>
          </w:p>
          <w:p w14:paraId="61D4EAB4" w14:textId="77777777" w:rsidR="00606022" w:rsidRDefault="00606022" w:rsidP="001235FD">
            <w:pPr>
              <w:spacing w:line="480" w:lineRule="auto"/>
              <w:jc w:val="center"/>
            </w:pPr>
          </w:p>
        </w:tc>
      </w:tr>
      <w:tr w:rsidR="00606022" w14:paraId="323956BB" w14:textId="77777777" w:rsidTr="001235FD">
        <w:tc>
          <w:tcPr>
            <w:tcW w:w="3263" w:type="dxa"/>
          </w:tcPr>
          <w:p w14:paraId="7AAFF460" w14:textId="77777777" w:rsidR="00606022" w:rsidRDefault="00606022" w:rsidP="001235FD">
            <w:pPr>
              <w:spacing w:line="480" w:lineRule="auto"/>
              <w:jc w:val="center"/>
            </w:pPr>
            <w:r>
              <w:t>Two Lick Creek Below Reservoir</w:t>
            </w:r>
          </w:p>
        </w:tc>
        <w:tc>
          <w:tcPr>
            <w:tcW w:w="3193" w:type="dxa"/>
          </w:tcPr>
          <w:p w14:paraId="4B3F04D4" w14:textId="77777777" w:rsidR="00606022" w:rsidRDefault="00606022" w:rsidP="001235FD">
            <w:pPr>
              <w:spacing w:line="480" w:lineRule="auto"/>
              <w:jc w:val="center"/>
            </w:pPr>
            <w:r>
              <w:t>37</w:t>
            </w:r>
          </w:p>
        </w:tc>
        <w:tc>
          <w:tcPr>
            <w:tcW w:w="2894" w:type="dxa"/>
          </w:tcPr>
          <w:p w14:paraId="4BA91FE4" w14:textId="77777777" w:rsidR="00606022" w:rsidRDefault="00606022" w:rsidP="001235FD">
            <w:pPr>
              <w:spacing w:line="480" w:lineRule="auto"/>
              <w:jc w:val="center"/>
            </w:pPr>
            <w:r>
              <w:t>N/A</w:t>
            </w:r>
          </w:p>
        </w:tc>
      </w:tr>
      <w:tr w:rsidR="00606022" w14:paraId="3416B78C" w14:textId="77777777" w:rsidTr="001235FD">
        <w:tc>
          <w:tcPr>
            <w:tcW w:w="3263" w:type="dxa"/>
          </w:tcPr>
          <w:p w14:paraId="5CC102CC" w14:textId="77777777" w:rsidR="00606022" w:rsidRDefault="00606022" w:rsidP="001235FD">
            <w:pPr>
              <w:spacing w:line="480" w:lineRule="auto"/>
              <w:jc w:val="center"/>
            </w:pPr>
            <w:r>
              <w:t>Two Lick Creek Mouth</w:t>
            </w:r>
          </w:p>
        </w:tc>
        <w:tc>
          <w:tcPr>
            <w:tcW w:w="3193" w:type="dxa"/>
          </w:tcPr>
          <w:p w14:paraId="73953528" w14:textId="77777777" w:rsidR="00606022" w:rsidRDefault="00606022" w:rsidP="001235FD">
            <w:pPr>
              <w:spacing w:line="480" w:lineRule="auto"/>
              <w:jc w:val="center"/>
            </w:pPr>
            <w:r>
              <w:t>44</w:t>
            </w:r>
          </w:p>
        </w:tc>
        <w:tc>
          <w:tcPr>
            <w:tcW w:w="2894" w:type="dxa"/>
          </w:tcPr>
          <w:p w14:paraId="3E2532B2" w14:textId="77777777" w:rsidR="00606022" w:rsidRDefault="00606022" w:rsidP="001235FD">
            <w:pPr>
              <w:spacing w:line="480" w:lineRule="auto"/>
              <w:jc w:val="center"/>
            </w:pPr>
            <w:r>
              <w:t>N/A</w:t>
            </w:r>
          </w:p>
        </w:tc>
      </w:tr>
      <w:tr w:rsidR="00606022" w14:paraId="1F8D63B4" w14:textId="77777777" w:rsidTr="001235FD">
        <w:tc>
          <w:tcPr>
            <w:tcW w:w="3263" w:type="dxa"/>
          </w:tcPr>
          <w:p w14:paraId="668C4A60" w14:textId="77777777" w:rsidR="00606022" w:rsidRDefault="00606022" w:rsidP="001235FD">
            <w:pPr>
              <w:spacing w:line="480" w:lineRule="auto"/>
              <w:jc w:val="center"/>
            </w:pPr>
            <w:r>
              <w:t>Yellow Creek Above Rt. 954</w:t>
            </w:r>
          </w:p>
        </w:tc>
        <w:tc>
          <w:tcPr>
            <w:tcW w:w="3193" w:type="dxa"/>
          </w:tcPr>
          <w:p w14:paraId="2F0E40E2" w14:textId="77777777" w:rsidR="00606022" w:rsidRDefault="00606022" w:rsidP="001235FD">
            <w:pPr>
              <w:spacing w:line="480" w:lineRule="auto"/>
              <w:jc w:val="center"/>
            </w:pPr>
            <w:r>
              <w:t>30</w:t>
            </w:r>
          </w:p>
        </w:tc>
        <w:tc>
          <w:tcPr>
            <w:tcW w:w="2894" w:type="dxa"/>
          </w:tcPr>
          <w:p w14:paraId="50DBE92E" w14:textId="77777777" w:rsidR="00606022" w:rsidRDefault="00606022" w:rsidP="001235FD">
            <w:pPr>
              <w:spacing w:line="480" w:lineRule="auto"/>
              <w:jc w:val="center"/>
            </w:pPr>
            <w:r>
              <w:t>N/A</w:t>
            </w:r>
          </w:p>
        </w:tc>
      </w:tr>
      <w:tr w:rsidR="00606022" w14:paraId="4331FE8D" w14:textId="77777777" w:rsidTr="001235FD">
        <w:tc>
          <w:tcPr>
            <w:tcW w:w="3263" w:type="dxa"/>
          </w:tcPr>
          <w:p w14:paraId="0E36A9A4" w14:textId="77777777" w:rsidR="00606022" w:rsidRDefault="00606022" w:rsidP="001235FD">
            <w:pPr>
              <w:spacing w:line="480" w:lineRule="auto"/>
              <w:jc w:val="center"/>
            </w:pPr>
            <w:r>
              <w:t>Yellow Creek Mouth (Floodway Park)</w:t>
            </w:r>
          </w:p>
        </w:tc>
        <w:tc>
          <w:tcPr>
            <w:tcW w:w="3193" w:type="dxa"/>
          </w:tcPr>
          <w:p w14:paraId="6216A35C" w14:textId="77777777" w:rsidR="00606022" w:rsidRDefault="00606022" w:rsidP="001235FD">
            <w:pPr>
              <w:spacing w:line="480" w:lineRule="auto"/>
              <w:jc w:val="center"/>
            </w:pPr>
            <w:r>
              <w:t>N/A (No fish present)</w:t>
            </w:r>
          </w:p>
        </w:tc>
        <w:tc>
          <w:tcPr>
            <w:tcW w:w="2894" w:type="dxa"/>
          </w:tcPr>
          <w:p w14:paraId="1985F5C3" w14:textId="77777777" w:rsidR="00606022" w:rsidRDefault="00606022" w:rsidP="001235FD">
            <w:pPr>
              <w:spacing w:line="480" w:lineRule="auto"/>
              <w:jc w:val="center"/>
            </w:pPr>
            <w:r>
              <w:t>N/A</w:t>
            </w:r>
          </w:p>
        </w:tc>
      </w:tr>
    </w:tbl>
    <w:p w14:paraId="110D109C" w14:textId="77777777" w:rsidR="00606022" w:rsidRPr="00DE273B" w:rsidRDefault="00606022" w:rsidP="00D66AFE">
      <w:pPr>
        <w:rPr>
          <w:sz w:val="24"/>
          <w:szCs w:val="24"/>
        </w:rPr>
      </w:pPr>
    </w:p>
    <w:p w14:paraId="6C2FAA88" w14:textId="5E07FB05" w:rsidR="00D66AFE" w:rsidRPr="001347B5" w:rsidRDefault="00D66AFE" w:rsidP="00D66AFE">
      <w:pPr>
        <w:rPr>
          <w:b/>
          <w:bCs/>
          <w:sz w:val="28"/>
          <w:szCs w:val="28"/>
        </w:rPr>
      </w:pPr>
      <w:r w:rsidRPr="001347B5">
        <w:rPr>
          <w:b/>
          <w:bCs/>
          <w:sz w:val="28"/>
          <w:szCs w:val="28"/>
        </w:rPr>
        <w:t>Analysis &amp; Conclusion</w:t>
      </w:r>
    </w:p>
    <w:p w14:paraId="4037D4CA" w14:textId="771247B4" w:rsidR="00DC79D0" w:rsidRPr="00DC79D0" w:rsidRDefault="00DC79D0">
      <w:pPr>
        <w:rPr>
          <w:b/>
          <w:bCs/>
        </w:rPr>
      </w:pPr>
      <w:r w:rsidRPr="00DC79D0">
        <w:rPr>
          <w:b/>
          <w:bCs/>
        </w:rPr>
        <w:t>Two Lick Creek:</w:t>
      </w:r>
    </w:p>
    <w:p w14:paraId="1355B589" w14:textId="78EDB385" w:rsidR="00DC79D0" w:rsidRDefault="00DC79D0">
      <w:pPr>
        <w:rPr>
          <w:u w:val="single"/>
        </w:rPr>
      </w:pPr>
      <w:r w:rsidRPr="00DC79D0">
        <w:rPr>
          <w:u w:val="single"/>
        </w:rPr>
        <w:t>Two Lick Creek Above Richards Treatment System:</w:t>
      </w:r>
    </w:p>
    <w:p w14:paraId="67E1DD46" w14:textId="2CA3B35D" w:rsidR="00A66AFE" w:rsidRPr="00DC79D0" w:rsidRDefault="00A66AFE">
      <w:r>
        <w:t xml:space="preserve">Based upon the fish and macroinvertebrate IBI, Two Lick Creek above the Richard’s Treatment System is attaining at a level with its designated </w:t>
      </w:r>
      <w:r w:rsidR="00E819BD">
        <w:t xml:space="preserve">use </w:t>
      </w:r>
      <w:r>
        <w:t>of a trout stocked fishery and</w:t>
      </w:r>
      <w:r w:rsidR="007258AE">
        <w:t xml:space="preserve"> also meets</w:t>
      </w:r>
      <w:r>
        <w:t xml:space="preserve"> the definition of a warmwater fishery</w:t>
      </w:r>
      <w:r w:rsidR="00E819BD">
        <w:t xml:space="preserve"> classification</w:t>
      </w:r>
      <w:r>
        <w:t xml:space="preserve">. </w:t>
      </w:r>
      <w:r w:rsidR="007258AE">
        <w:t xml:space="preserve"> </w:t>
      </w:r>
      <w:r w:rsidR="00E819BD">
        <w:t>Two Lick Creek may support wild trout populations as evidence by wild trout and young of the year caught in this survey downstream of the North and South Branch, thus potentially extending the range of PFBC’s wild trout designation for Two Lick Creek.</w:t>
      </w:r>
      <w:r w:rsidR="007258AE">
        <w:t xml:space="preserve">  There is a healthy population of macrionvertebrates and fish, with several sensitive indicator species and good diversity.  </w:t>
      </w:r>
      <w:r w:rsidR="00082106">
        <w:t>The stream appears to be healthy and of good water quality with water chemistry</w:t>
      </w:r>
      <w:r w:rsidR="002503E0">
        <w:t xml:space="preserve"> parameters in good standing</w:t>
      </w:r>
      <w:r w:rsidR="00082106">
        <w:t xml:space="preserve">, strong biotic integrity, good habitat, and little encroachment or environmental impacts.  </w:t>
      </w:r>
    </w:p>
    <w:p w14:paraId="1E05122C" w14:textId="6BAB56AD" w:rsidR="00DC79D0" w:rsidRDefault="00DC79D0">
      <w:pPr>
        <w:rPr>
          <w:u w:val="single"/>
        </w:rPr>
      </w:pPr>
      <w:r w:rsidRPr="00DC79D0">
        <w:rPr>
          <w:u w:val="single"/>
        </w:rPr>
        <w:t>Two Lick Creek Below Richards Treatment System:</w:t>
      </w:r>
    </w:p>
    <w:p w14:paraId="6E867857" w14:textId="449442C6" w:rsidR="003476CD" w:rsidRPr="00FA6C7C" w:rsidRDefault="003476CD">
      <w:r>
        <w:t xml:space="preserve">The Richard’s discharge does impact </w:t>
      </w:r>
      <w:r w:rsidR="006E33E5">
        <w:t xml:space="preserve">the </w:t>
      </w:r>
      <w:r>
        <w:t>Two Lick Creek</w:t>
      </w:r>
      <w:r w:rsidR="006E33E5">
        <w:t xml:space="preserve"> biotic integrity</w:t>
      </w:r>
      <w:r w:rsidR="00942F19">
        <w:t xml:space="preserve">, with a decrease of 6 points in the fish IBI score and 5.53 points in the macroinvertebrate IBI score </w:t>
      </w:r>
      <w:r w:rsidR="006E33E5">
        <w:t>compared to</w:t>
      </w:r>
      <w:r w:rsidR="00942F19">
        <w:t xml:space="preserve"> above the Richard’s discharge.  The fish community was similar in composition to that above the Richard’s discharge, aside from a few species comprising a minority of the population.  However, there appeared to be a d</w:t>
      </w:r>
      <w:r w:rsidR="006E33E5">
        <w:t>ecrease</w:t>
      </w:r>
      <w:r w:rsidR="00942F19">
        <w:t xml:space="preserve"> in species abundance across </w:t>
      </w:r>
      <w:r w:rsidR="006E33E5">
        <w:t xml:space="preserve">both the fish and macroinvertebrate community, with more pollution tolerant species abundance increasing.  Thus, these findings further support the conclusion that the </w:t>
      </w:r>
      <w:r w:rsidR="006E33E5">
        <w:lastRenderedPageBreak/>
        <w:t xml:space="preserve">Richard’s discharge is impacting Two Lick Creek. </w:t>
      </w:r>
      <w:r w:rsidR="00942F19">
        <w:t xml:space="preserve">While the stream </w:t>
      </w:r>
      <w:r w:rsidR="00E96721">
        <w:t xml:space="preserve">scored lower below the Richard’s discharge, Two Lick Creek </w:t>
      </w:r>
      <w:r w:rsidR="00942F19">
        <w:t>is still attaining at a level that meets the definition of a warmwater fishery</w:t>
      </w:r>
      <w:r w:rsidR="00E96721">
        <w:t xml:space="preserve"> classification</w:t>
      </w:r>
      <w:r w:rsidR="006E33E5">
        <w:t xml:space="preserve"> </w:t>
      </w:r>
      <w:r w:rsidR="00E96721">
        <w:t>and its</w:t>
      </w:r>
      <w:r w:rsidR="00F44249">
        <w:t xml:space="preserve"> scoring</w:t>
      </w:r>
      <w:r w:rsidR="00E96721">
        <w:t xml:space="preserve"> doesn’t</w:t>
      </w:r>
      <w:r w:rsidR="00F44249">
        <w:t xml:space="preserve"> </w:t>
      </w:r>
      <w:r w:rsidR="006E33E5">
        <w:t>rescind</w:t>
      </w:r>
      <w:r w:rsidR="00F44249">
        <w:t xml:space="preserve"> its</w:t>
      </w:r>
      <w:r w:rsidR="006E33E5">
        <w:t xml:space="preserve"> </w:t>
      </w:r>
      <w:r w:rsidR="00E96721">
        <w:t>designated use</w:t>
      </w:r>
      <w:r w:rsidR="006E33E5">
        <w:t xml:space="preserve"> </w:t>
      </w:r>
      <w:r w:rsidR="00F44249">
        <w:t>as</w:t>
      </w:r>
      <w:r w:rsidR="006E33E5">
        <w:t xml:space="preserve"> a trout stocked fishery</w:t>
      </w:r>
      <w:r w:rsidR="00E96721">
        <w:t>.  R</w:t>
      </w:r>
      <w:r w:rsidR="00942F19">
        <w:t xml:space="preserve">estoration of the Richard’s treatment system is likely to </w:t>
      </w:r>
      <w:r w:rsidR="006E33E5">
        <w:t>improve</w:t>
      </w:r>
      <w:r w:rsidR="00942F19">
        <w:t xml:space="preserve"> the fish and macroinvertebrate communities to a level </w:t>
      </w:r>
      <w:r w:rsidR="00E96721">
        <w:t xml:space="preserve">such as </w:t>
      </w:r>
      <w:r w:rsidR="00942F19">
        <w:t xml:space="preserve">that above the discharge. </w:t>
      </w:r>
    </w:p>
    <w:p w14:paraId="25720287" w14:textId="153AB7D1" w:rsidR="00DC79D0" w:rsidRDefault="00DC79D0">
      <w:pPr>
        <w:rPr>
          <w:u w:val="single"/>
        </w:rPr>
      </w:pPr>
      <w:r w:rsidRPr="00DC79D0">
        <w:rPr>
          <w:u w:val="single"/>
        </w:rPr>
        <w:t>Two Lick Creek Below Reservoir (at Waterworks Conservation Area):</w:t>
      </w:r>
    </w:p>
    <w:p w14:paraId="483BCB56" w14:textId="54E0D5D8" w:rsidR="009602DD" w:rsidRPr="00957C70" w:rsidRDefault="009602DD">
      <w:r>
        <w:t>The stream fell within the impaired warmwater fishery classification based upon the fish IBI, however, it was relatively high and may have just fallen out of the attaining range.  The stream appears to have a good water quality based upon field data</w:t>
      </w:r>
      <w:r w:rsidR="00D10338">
        <w:t xml:space="preserve">, with an acceptable pH, low temperatures, and reasonable conductivity levels for the watershed.  </w:t>
      </w:r>
      <w:r w:rsidR="00E271B2">
        <w:t xml:space="preserve">Despite having the greatest fish count, the location appeared to have little habitat for fish and possibly channelized based upon aerial imagery.  This may explain why fewer species were found. </w:t>
      </w:r>
      <w:r w:rsidR="00D10338">
        <w:t xml:space="preserve"> </w:t>
      </w:r>
      <w:r w:rsidR="00E271B2">
        <w:t>Compared to a survey done at a similar location in 2006 by Dr. William Brenneman, four similar species were found in both surveys</w:t>
      </w:r>
      <w:r w:rsidR="00D1201E">
        <w:t xml:space="preserve"> and five new species were discovered in our survey (2).  Wild brown trout were discovered in both surveys, supporting their early findings of a resident wild trout population. </w:t>
      </w:r>
      <w:r w:rsidR="00D10338">
        <w:t xml:space="preserve">A macroinvertebrate survey would help to clarify the IBI score and stream health, yet, I would recommend moving </w:t>
      </w:r>
      <w:r w:rsidR="00E819BD">
        <w:t>the</w:t>
      </w:r>
      <w:r w:rsidR="00D10338">
        <w:t xml:space="preserve"> sampling site </w:t>
      </w:r>
      <w:r w:rsidR="00E819BD">
        <w:t xml:space="preserve">for future samplings </w:t>
      </w:r>
      <w:r w:rsidR="00D10338">
        <w:t xml:space="preserve">further downstream where more habitat may exist. </w:t>
      </w:r>
    </w:p>
    <w:p w14:paraId="0331EB25" w14:textId="45C36D57" w:rsidR="00DC79D0" w:rsidRDefault="00DC79D0">
      <w:pPr>
        <w:rPr>
          <w:u w:val="single"/>
        </w:rPr>
      </w:pPr>
      <w:r w:rsidRPr="00DC79D0">
        <w:rPr>
          <w:u w:val="single"/>
        </w:rPr>
        <w:t>Two Lick Creek Mouth:</w:t>
      </w:r>
    </w:p>
    <w:p w14:paraId="6F688B87" w14:textId="026C5C89" w:rsidR="00D10338" w:rsidRPr="003579AE" w:rsidRDefault="00D10338">
      <w:r>
        <w:t xml:space="preserve">The stream meets the definition of a warmwater fishery, which would </w:t>
      </w:r>
      <w:r w:rsidR="00F44249">
        <w:t>be</w:t>
      </w:r>
      <w:r>
        <w:t xml:space="preserve"> expected for a stream of this size</w:t>
      </w:r>
      <w:r w:rsidR="00F44249">
        <w:t>. T</w:t>
      </w:r>
      <w:r>
        <w:t>he</w:t>
      </w:r>
      <w:r w:rsidR="00F44249">
        <w:t xml:space="preserve"> stream</w:t>
      </w:r>
      <w:r>
        <w:t xml:space="preserve"> may serve as a trout stocked fishery (though no </w:t>
      </w:r>
      <w:r w:rsidR="00D1201E">
        <w:t>trout</w:t>
      </w:r>
      <w:r>
        <w:t xml:space="preserve"> were found)</w:t>
      </w:r>
      <w:r w:rsidR="0062413F">
        <w:t xml:space="preserve"> that it would therefore not change its </w:t>
      </w:r>
      <w:r w:rsidR="00D1201E">
        <w:t>designated use</w:t>
      </w:r>
      <w:r w:rsidR="0062413F">
        <w:t>.  Abandoned mine drainage issues appear to impact the stream from upstream discharges (Yellow Creek, Risinger Discharge, and Tearing Run)</w:t>
      </w:r>
      <w:r w:rsidR="00D1201E">
        <w:t xml:space="preserve"> with metal loading and sedimentation</w:t>
      </w:r>
      <w:r w:rsidR="0062413F">
        <w:t xml:space="preserve">. </w:t>
      </w:r>
      <w:r w:rsidR="00FA6C7C">
        <w:t xml:space="preserve"> </w:t>
      </w:r>
      <w:r w:rsidR="00B12492">
        <w:t xml:space="preserve">A macroinvertebrate survey needs to be completed at the Two Lick Creek mouth, which will provide further clarification of water quality through biotic integrity analysis.  </w:t>
      </w:r>
      <w:r w:rsidR="0062413F">
        <w:t xml:space="preserve">Restoration of these AMD discharges will likely result in significant improvements on the lower Two Lick Creek watershed.  The Blacklick Creek also poses issues for the lower Two Lick Creek watershed as a barrier for fish migration. </w:t>
      </w:r>
      <w:r w:rsidR="00FA6C7C">
        <w:t>Restoration</w:t>
      </w:r>
      <w:r w:rsidR="0062413F">
        <w:t xml:space="preserve"> in the Blacklick Creek watershed, notably with the development of </w:t>
      </w:r>
      <w:r w:rsidR="00FA6C7C">
        <w:t xml:space="preserve">the treatment plant for the 3 Sisters/Wehrum/Red Mill discharges, will also likely have significant impacts </w:t>
      </w:r>
      <w:r w:rsidR="00F44249">
        <w:t xml:space="preserve">in improving </w:t>
      </w:r>
      <w:r w:rsidR="00FA6C7C">
        <w:t xml:space="preserve">the fish community of the Two Lick Creek watershed. </w:t>
      </w:r>
    </w:p>
    <w:p w14:paraId="22E3BE3A" w14:textId="19EE25F2" w:rsidR="00DC79D0" w:rsidRPr="00DC79D0" w:rsidRDefault="00DC79D0">
      <w:pPr>
        <w:rPr>
          <w:b/>
          <w:bCs/>
        </w:rPr>
      </w:pPr>
      <w:r w:rsidRPr="00DC79D0">
        <w:rPr>
          <w:b/>
          <w:bCs/>
        </w:rPr>
        <w:t>Yellow Creek:</w:t>
      </w:r>
    </w:p>
    <w:p w14:paraId="60326863" w14:textId="015DCB57" w:rsidR="00DC79D0" w:rsidRDefault="00DC79D0">
      <w:pPr>
        <w:rPr>
          <w:u w:val="single"/>
        </w:rPr>
      </w:pPr>
      <w:r w:rsidRPr="00DC79D0">
        <w:rPr>
          <w:u w:val="single"/>
        </w:rPr>
        <w:t>Yellow Creek Above Route 954:</w:t>
      </w:r>
    </w:p>
    <w:p w14:paraId="064E6AB4" w14:textId="46DBF319" w:rsidR="00743C13" w:rsidRDefault="00E819BD">
      <w:r>
        <w:t>The high pH (&gt;7.0), low acidity levels, low metal loadings, moderate alkalinity, and good habitat would suggest suitable habitat for many fish species.</w:t>
      </w:r>
      <w:r w:rsidR="00BD7995">
        <w:t xml:space="preserve">  </w:t>
      </w:r>
      <w:r w:rsidR="00AC7E72">
        <w:t xml:space="preserve">Also, the presence of intolerant species such as River Chub, who dominated the species composition, would suggest good water quality.  </w:t>
      </w:r>
      <w:r w:rsidR="00BD7995">
        <w:t>However, the low IBI score and low diversity suggest the stream is impaired</w:t>
      </w:r>
      <w:r w:rsidR="00100145">
        <w:t xml:space="preserve"> from a biotic integrity analysis</w:t>
      </w:r>
      <w:r w:rsidR="00BD7995">
        <w:t>.  This impairment may be due to the AMD below Route 954 creating a barrier for fish to migrate upstream</w:t>
      </w:r>
      <w:r w:rsidR="00100145">
        <w:t>,</w:t>
      </w:r>
      <w:r>
        <w:t xml:space="preserve"> thus</w:t>
      </w:r>
      <w:r w:rsidR="00100145">
        <w:t xml:space="preserve"> creating a low IBI score</w:t>
      </w:r>
      <w:r w:rsidR="00BD7995">
        <w:t xml:space="preserve">. </w:t>
      </w:r>
      <w:r w:rsidR="00100145">
        <w:t xml:space="preserve"> A macroinvertebrate survey will clarify whether the biotic integrity confirms this hypothesis or reflects </w:t>
      </w:r>
      <w:r w:rsidR="003579AE">
        <w:t xml:space="preserve">the indication of impairment, as macroinvertebrates are not subjugated to migration impairments </w:t>
      </w:r>
      <w:r>
        <w:t>to the degree</w:t>
      </w:r>
      <w:r w:rsidR="003579AE">
        <w:t xml:space="preserve"> fish</w:t>
      </w:r>
      <w:r>
        <w:t xml:space="preserve"> are</w:t>
      </w:r>
      <w:r w:rsidR="003579AE">
        <w:t xml:space="preserve">. </w:t>
      </w:r>
      <w:r w:rsidR="00100145">
        <w:t xml:space="preserve"> </w:t>
      </w:r>
      <w:r w:rsidR="00BD7995">
        <w:t xml:space="preserve"> </w:t>
      </w:r>
    </w:p>
    <w:p w14:paraId="4622E199" w14:textId="77777777" w:rsidR="00606022" w:rsidRDefault="00606022"/>
    <w:p w14:paraId="7B81ABBA" w14:textId="25082FEA" w:rsidR="00DC79D0" w:rsidRDefault="00DC79D0">
      <w:pPr>
        <w:rPr>
          <w:u w:val="single"/>
        </w:rPr>
      </w:pPr>
      <w:r w:rsidRPr="00DC79D0">
        <w:rPr>
          <w:u w:val="single"/>
        </w:rPr>
        <w:lastRenderedPageBreak/>
        <w:t>Yellow Creek at Floodway Park:</w:t>
      </w:r>
    </w:p>
    <w:p w14:paraId="7F5AB976" w14:textId="536D0721" w:rsidR="001347B5" w:rsidRDefault="00B12492">
      <w:r>
        <w:t>T</w:t>
      </w:r>
      <w:r w:rsidR="00CB07CF">
        <w:t>he lack of fish is most likely due to AMD impairment, which</w:t>
      </w:r>
      <w:r w:rsidR="00743C13">
        <w:t xml:space="preserve"> the water quality of the stream is degraded through</w:t>
      </w:r>
      <w:r w:rsidR="00CB07CF">
        <w:t xml:space="preserve"> </w:t>
      </w:r>
      <w:r w:rsidR="00743C13">
        <w:t>iron</w:t>
      </w:r>
      <w:r w:rsidR="00CB07CF">
        <w:t xml:space="preserve"> &amp; </w:t>
      </w:r>
      <w:r w:rsidR="00743C13">
        <w:t>aluminum</w:t>
      </w:r>
      <w:r w:rsidR="00CB07CF">
        <w:t xml:space="preserve"> loading, and sedimentation from precipitates</w:t>
      </w:r>
      <w:r w:rsidR="00743C13">
        <w:t>. All of which</w:t>
      </w:r>
      <w:r w:rsidR="00CB07CF">
        <w:t xml:space="preserve"> are known to contribute to the absence of fish.</w:t>
      </w:r>
      <w:r w:rsidR="00E819BD">
        <w:t xml:space="preserve"> </w:t>
      </w:r>
      <w:r>
        <w:t xml:space="preserve">  The stream appears to support good habitat for fish that upon AMD restoration, fish would be expected to return to the stream</w:t>
      </w:r>
      <w:r w:rsidR="00AC7E72">
        <w:t>.</w:t>
      </w:r>
      <w:r w:rsidR="00E819BD">
        <w:t xml:space="preserve"> </w:t>
      </w:r>
      <w:r w:rsidR="00CB07CF">
        <w:t xml:space="preserve"> </w:t>
      </w:r>
      <w:r>
        <w:t xml:space="preserve">A macroinvertebrate survey needs to be completed, which will provide further clarification of water quality through biotic integrity analysis.  </w:t>
      </w:r>
    </w:p>
    <w:p w14:paraId="18B76E35" w14:textId="7F0C1724" w:rsidR="004E565A" w:rsidRDefault="004E565A"/>
    <w:p w14:paraId="0DE0C322" w14:textId="02AA96FE" w:rsidR="004E565A" w:rsidRDefault="004E565A"/>
    <w:p w14:paraId="656F451E" w14:textId="78BB8E9A" w:rsidR="004E565A" w:rsidRDefault="004E565A"/>
    <w:p w14:paraId="4E5AA0B5" w14:textId="77777777" w:rsidR="004E565A" w:rsidRDefault="004E565A"/>
    <w:p w14:paraId="6ADF4B36" w14:textId="77777777" w:rsidR="004E565A" w:rsidRDefault="004E565A"/>
    <w:p w14:paraId="1E733D17" w14:textId="77777777" w:rsidR="001347B5" w:rsidRDefault="001347B5">
      <w:pPr>
        <w:rPr>
          <w:b/>
          <w:bCs/>
          <w:sz w:val="28"/>
          <w:szCs w:val="28"/>
        </w:rPr>
      </w:pPr>
      <w:r>
        <w:rPr>
          <w:b/>
          <w:bCs/>
          <w:sz w:val="28"/>
          <w:szCs w:val="28"/>
        </w:rPr>
        <w:br w:type="page"/>
      </w:r>
    </w:p>
    <w:p w14:paraId="33FE3F2C" w14:textId="03CE5A84" w:rsidR="00DE273B" w:rsidRPr="002503E0" w:rsidRDefault="00DE273B" w:rsidP="005D760E">
      <w:pPr>
        <w:jc w:val="center"/>
        <w:rPr>
          <w:b/>
          <w:bCs/>
          <w:sz w:val="28"/>
          <w:szCs w:val="28"/>
        </w:rPr>
      </w:pPr>
      <w:r w:rsidRPr="002503E0">
        <w:rPr>
          <w:b/>
          <w:bCs/>
          <w:sz w:val="28"/>
          <w:szCs w:val="28"/>
        </w:rPr>
        <w:lastRenderedPageBreak/>
        <w:t>References</w:t>
      </w:r>
    </w:p>
    <w:p w14:paraId="6FB71611" w14:textId="77777777" w:rsidR="002C6C11" w:rsidRDefault="002C6C11" w:rsidP="002C6C11">
      <w:pPr>
        <w:pStyle w:val="ListParagraph"/>
        <w:numPr>
          <w:ilvl w:val="0"/>
          <w:numId w:val="1"/>
        </w:numPr>
        <w:spacing w:line="480" w:lineRule="auto"/>
      </w:pPr>
      <w:r>
        <w:t xml:space="preserve">Two Lick Creek Indiana County: Water Quality Standards Review, Stream Redesignation Evaluation Report. 2016. Department of Environmental Protection. </w:t>
      </w:r>
    </w:p>
    <w:p w14:paraId="747FBA3C" w14:textId="1FDA74A8" w:rsidR="00E70E40" w:rsidRDefault="00E70E40" w:rsidP="00E70E40">
      <w:pPr>
        <w:pStyle w:val="ListParagraph"/>
        <w:numPr>
          <w:ilvl w:val="0"/>
          <w:numId w:val="1"/>
        </w:numPr>
        <w:spacing w:line="480" w:lineRule="auto"/>
      </w:pPr>
      <w:r>
        <w:t xml:space="preserve">Two Lick Creek Coldwater Heritage Conservation and Restoration Plan. 2005. Ken Sink Chapter of Trout Unlimited. Cold Water Heritage Partnership of Pennsylvania. </w:t>
      </w:r>
    </w:p>
    <w:p w14:paraId="4FF44B45" w14:textId="7BE3FD77" w:rsidR="002C6C11" w:rsidRDefault="003D4650" w:rsidP="002C6C11">
      <w:pPr>
        <w:pStyle w:val="ListParagraph"/>
        <w:numPr>
          <w:ilvl w:val="0"/>
          <w:numId w:val="1"/>
        </w:numPr>
        <w:spacing w:line="480" w:lineRule="auto"/>
      </w:pPr>
      <w:r>
        <w:t xml:space="preserve">A Benthic Macroinvertebrate Index of Biotic Integrity for Wadeable Freestone Riffle-Run Streams in Pennsylvania. 2012.  Department of Environmental Protection.  Division of Water Quality Standards. </w:t>
      </w:r>
    </w:p>
    <w:p w14:paraId="7D64FA7A" w14:textId="2CC60E51" w:rsidR="002C6C11" w:rsidRDefault="00EF3EDC" w:rsidP="002C6C11">
      <w:pPr>
        <w:pStyle w:val="ListParagraph"/>
        <w:numPr>
          <w:ilvl w:val="0"/>
          <w:numId w:val="1"/>
        </w:numPr>
        <w:spacing w:line="480" w:lineRule="auto"/>
      </w:pPr>
      <w:r>
        <w:t xml:space="preserve">Biological Criteria for the Protection of Aquatic Life: Volume II: users Manual for Biological Field Assessment of Ohio Surface Waters. 1988. Environmental Protection Agency: State of Ohio. Division of Water Quality Planning &amp; Assessment: Ecological Assessment Section. </w:t>
      </w:r>
    </w:p>
    <w:p w14:paraId="7DDB33B1" w14:textId="3336E794" w:rsidR="00D0162A" w:rsidRPr="00EF1117" w:rsidRDefault="00606022" w:rsidP="00EF1117">
      <w:r>
        <w:br w:type="page"/>
      </w:r>
    </w:p>
    <w:p w14:paraId="69268B1F" w14:textId="77777777" w:rsidR="00D0162A" w:rsidRDefault="00D0162A" w:rsidP="00D0162A">
      <w:pPr>
        <w:spacing w:line="480" w:lineRule="auto"/>
        <w:rPr>
          <w:sz w:val="24"/>
          <w:szCs w:val="24"/>
        </w:rPr>
        <w:sectPr w:rsidR="00D0162A">
          <w:pgSz w:w="12240" w:h="15840"/>
          <w:pgMar w:top="1440" w:right="1440" w:bottom="1440" w:left="1440" w:header="720" w:footer="720" w:gutter="0"/>
          <w:cols w:space="720"/>
          <w:docGrid w:linePitch="360"/>
        </w:sectPr>
      </w:pPr>
    </w:p>
    <w:p w14:paraId="1CD32DA1" w14:textId="5219731B" w:rsidR="00EF1117" w:rsidRDefault="00EF1117" w:rsidP="00EF1117">
      <w:pPr>
        <w:spacing w:after="0" w:line="240" w:lineRule="auto"/>
        <w:jc w:val="center"/>
        <w:rPr>
          <w:b/>
          <w:bCs/>
          <w:sz w:val="28"/>
          <w:szCs w:val="28"/>
        </w:rPr>
      </w:pPr>
      <w:r w:rsidRPr="00EF1117">
        <w:rPr>
          <w:b/>
          <w:bCs/>
          <w:sz w:val="28"/>
          <w:szCs w:val="28"/>
        </w:rPr>
        <w:lastRenderedPageBreak/>
        <w:t>Tables &amp; Figures</w:t>
      </w:r>
    </w:p>
    <w:p w14:paraId="3561C227" w14:textId="77777777" w:rsidR="00EF1117" w:rsidRPr="00EF1117" w:rsidRDefault="00EF1117" w:rsidP="00EF1117">
      <w:pPr>
        <w:spacing w:after="0" w:line="240" w:lineRule="auto"/>
        <w:jc w:val="center"/>
        <w:rPr>
          <w:b/>
          <w:bCs/>
          <w:sz w:val="28"/>
          <w:szCs w:val="28"/>
        </w:rPr>
      </w:pPr>
    </w:p>
    <w:p w14:paraId="707A9C12" w14:textId="72BB770D" w:rsidR="00D0162A" w:rsidRPr="00D0162A" w:rsidRDefault="00D0162A" w:rsidP="00EF1117">
      <w:pPr>
        <w:spacing w:after="0" w:line="276" w:lineRule="auto"/>
        <w:rPr>
          <w:sz w:val="24"/>
          <w:szCs w:val="24"/>
        </w:rPr>
      </w:pPr>
      <w:r w:rsidRPr="00555982">
        <w:rPr>
          <w:b/>
          <w:bCs/>
          <w:sz w:val="24"/>
          <w:szCs w:val="24"/>
        </w:rPr>
        <w:t>Table 1.</w:t>
      </w:r>
      <w:r w:rsidRPr="00D0162A">
        <w:rPr>
          <w:sz w:val="24"/>
          <w:szCs w:val="24"/>
        </w:rPr>
        <w:t xml:space="preserve"> </w:t>
      </w:r>
      <w:r w:rsidR="00555982">
        <w:rPr>
          <w:sz w:val="24"/>
          <w:szCs w:val="24"/>
        </w:rPr>
        <w:t>Fish survey results in Two Lick Creek watershed</w:t>
      </w:r>
    </w:p>
    <w:tbl>
      <w:tblPr>
        <w:tblStyle w:val="TableGrid"/>
        <w:tblW w:w="12685" w:type="dxa"/>
        <w:tblLook w:val="04A0" w:firstRow="1" w:lastRow="0" w:firstColumn="1" w:lastColumn="0" w:noHBand="0" w:noVBand="1"/>
      </w:tblPr>
      <w:tblGrid>
        <w:gridCol w:w="2965"/>
        <w:gridCol w:w="2160"/>
        <w:gridCol w:w="1980"/>
        <w:gridCol w:w="1980"/>
        <w:gridCol w:w="1800"/>
        <w:gridCol w:w="1800"/>
      </w:tblGrid>
      <w:tr w:rsidR="008119AA" w14:paraId="27E57770" w14:textId="77777777" w:rsidTr="00307933">
        <w:tc>
          <w:tcPr>
            <w:tcW w:w="2965" w:type="dxa"/>
          </w:tcPr>
          <w:p w14:paraId="79E529C9" w14:textId="73F68DD1" w:rsidR="008119AA" w:rsidRPr="008119AA" w:rsidRDefault="008119AA" w:rsidP="00DF4B6A">
            <w:pPr>
              <w:spacing w:line="276" w:lineRule="auto"/>
              <w:jc w:val="center"/>
              <w:rPr>
                <w:b/>
                <w:bCs/>
              </w:rPr>
            </w:pPr>
            <w:r w:rsidRPr="008119AA">
              <w:rPr>
                <w:b/>
                <w:bCs/>
              </w:rPr>
              <w:t>Species</w:t>
            </w:r>
          </w:p>
        </w:tc>
        <w:tc>
          <w:tcPr>
            <w:tcW w:w="2160" w:type="dxa"/>
          </w:tcPr>
          <w:p w14:paraId="6780FDC7" w14:textId="77FBB853" w:rsidR="008119AA" w:rsidRPr="008119AA" w:rsidRDefault="008119AA" w:rsidP="00DF4B6A">
            <w:pPr>
              <w:spacing w:line="276" w:lineRule="auto"/>
              <w:jc w:val="center"/>
              <w:rPr>
                <w:b/>
                <w:bCs/>
              </w:rPr>
            </w:pPr>
            <w:r w:rsidRPr="008119AA">
              <w:rPr>
                <w:b/>
                <w:bCs/>
              </w:rPr>
              <w:t xml:space="preserve">Two Lick </w:t>
            </w:r>
            <w:r w:rsidR="00F832F9">
              <w:rPr>
                <w:b/>
                <w:bCs/>
              </w:rPr>
              <w:t xml:space="preserve">Creek </w:t>
            </w:r>
            <w:r w:rsidRPr="008119AA">
              <w:rPr>
                <w:b/>
                <w:bCs/>
              </w:rPr>
              <w:t>Above Richards</w:t>
            </w:r>
          </w:p>
        </w:tc>
        <w:tc>
          <w:tcPr>
            <w:tcW w:w="1980" w:type="dxa"/>
          </w:tcPr>
          <w:p w14:paraId="5A949B93" w14:textId="2F4DCED9" w:rsidR="008119AA" w:rsidRPr="008119AA" w:rsidRDefault="008119AA" w:rsidP="00DF4B6A">
            <w:pPr>
              <w:spacing w:line="276" w:lineRule="auto"/>
              <w:jc w:val="center"/>
              <w:rPr>
                <w:b/>
                <w:bCs/>
              </w:rPr>
            </w:pPr>
            <w:r w:rsidRPr="008119AA">
              <w:rPr>
                <w:b/>
                <w:bCs/>
              </w:rPr>
              <w:t>Two Lick</w:t>
            </w:r>
            <w:r w:rsidR="00F832F9">
              <w:rPr>
                <w:b/>
                <w:bCs/>
              </w:rPr>
              <w:t xml:space="preserve"> Creek </w:t>
            </w:r>
            <w:r w:rsidRPr="008119AA">
              <w:rPr>
                <w:b/>
                <w:bCs/>
              </w:rPr>
              <w:t xml:space="preserve"> Below Richards</w:t>
            </w:r>
          </w:p>
        </w:tc>
        <w:tc>
          <w:tcPr>
            <w:tcW w:w="1980" w:type="dxa"/>
          </w:tcPr>
          <w:p w14:paraId="12213FE8" w14:textId="6792AA3E" w:rsidR="008119AA" w:rsidRPr="008119AA" w:rsidRDefault="008119AA" w:rsidP="00DF4B6A">
            <w:pPr>
              <w:spacing w:line="276" w:lineRule="auto"/>
              <w:jc w:val="center"/>
              <w:rPr>
                <w:b/>
                <w:bCs/>
              </w:rPr>
            </w:pPr>
            <w:r w:rsidRPr="008119AA">
              <w:rPr>
                <w:b/>
                <w:bCs/>
              </w:rPr>
              <w:t xml:space="preserve">Two Lick </w:t>
            </w:r>
            <w:r w:rsidR="001347B5">
              <w:rPr>
                <w:b/>
                <w:bCs/>
              </w:rPr>
              <w:t xml:space="preserve">Creek </w:t>
            </w:r>
            <w:r w:rsidRPr="008119AA">
              <w:rPr>
                <w:b/>
                <w:bCs/>
              </w:rPr>
              <w:t>Below Reservoir</w:t>
            </w:r>
          </w:p>
        </w:tc>
        <w:tc>
          <w:tcPr>
            <w:tcW w:w="1800" w:type="dxa"/>
          </w:tcPr>
          <w:p w14:paraId="209D512B" w14:textId="1B59A7BF" w:rsidR="008119AA" w:rsidRPr="008119AA" w:rsidRDefault="008119AA" w:rsidP="00DF4B6A">
            <w:pPr>
              <w:spacing w:line="276" w:lineRule="auto"/>
              <w:jc w:val="center"/>
              <w:rPr>
                <w:b/>
                <w:bCs/>
              </w:rPr>
            </w:pPr>
            <w:r w:rsidRPr="008119AA">
              <w:rPr>
                <w:b/>
                <w:bCs/>
              </w:rPr>
              <w:t>Two Lick Creek Mouth</w:t>
            </w:r>
          </w:p>
        </w:tc>
        <w:tc>
          <w:tcPr>
            <w:tcW w:w="1800" w:type="dxa"/>
          </w:tcPr>
          <w:p w14:paraId="4E3FA6B4" w14:textId="5F807CEA" w:rsidR="008119AA" w:rsidRPr="008119AA" w:rsidRDefault="008119AA" w:rsidP="00DF4B6A">
            <w:pPr>
              <w:spacing w:line="276" w:lineRule="auto"/>
              <w:jc w:val="center"/>
              <w:rPr>
                <w:b/>
                <w:bCs/>
              </w:rPr>
            </w:pPr>
            <w:r w:rsidRPr="008119AA">
              <w:rPr>
                <w:b/>
                <w:bCs/>
              </w:rPr>
              <w:t>Yellow Creek Above Rt. 954</w:t>
            </w:r>
          </w:p>
        </w:tc>
      </w:tr>
      <w:tr w:rsidR="008119AA" w14:paraId="081DCAF8" w14:textId="77777777" w:rsidTr="00307933">
        <w:tc>
          <w:tcPr>
            <w:tcW w:w="2965" w:type="dxa"/>
          </w:tcPr>
          <w:p w14:paraId="2923C5DA" w14:textId="1363EC12" w:rsidR="008119AA" w:rsidRDefault="008119AA" w:rsidP="00DF4B6A">
            <w:pPr>
              <w:spacing w:line="276" w:lineRule="auto"/>
              <w:jc w:val="center"/>
            </w:pPr>
            <w:r>
              <w:t>Creek Chub</w:t>
            </w:r>
          </w:p>
        </w:tc>
        <w:tc>
          <w:tcPr>
            <w:tcW w:w="2160" w:type="dxa"/>
          </w:tcPr>
          <w:p w14:paraId="5C69FE95" w14:textId="1605243A" w:rsidR="008119AA" w:rsidRDefault="008119AA" w:rsidP="00DF4B6A">
            <w:pPr>
              <w:spacing w:line="276" w:lineRule="auto"/>
              <w:jc w:val="center"/>
            </w:pPr>
            <w:r>
              <w:t>7</w:t>
            </w:r>
          </w:p>
        </w:tc>
        <w:tc>
          <w:tcPr>
            <w:tcW w:w="1980" w:type="dxa"/>
          </w:tcPr>
          <w:p w14:paraId="6958716B" w14:textId="5AE382C6" w:rsidR="008119AA" w:rsidRDefault="008119AA" w:rsidP="00DF4B6A">
            <w:pPr>
              <w:spacing w:line="276" w:lineRule="auto"/>
              <w:jc w:val="center"/>
            </w:pPr>
            <w:r>
              <w:t>1</w:t>
            </w:r>
          </w:p>
        </w:tc>
        <w:tc>
          <w:tcPr>
            <w:tcW w:w="1980" w:type="dxa"/>
          </w:tcPr>
          <w:p w14:paraId="0104072B" w14:textId="50563A5B" w:rsidR="008119AA" w:rsidRDefault="008119AA" w:rsidP="00DF4B6A">
            <w:pPr>
              <w:spacing w:line="276" w:lineRule="auto"/>
              <w:jc w:val="center"/>
            </w:pPr>
            <w:r>
              <w:t>0</w:t>
            </w:r>
          </w:p>
        </w:tc>
        <w:tc>
          <w:tcPr>
            <w:tcW w:w="1800" w:type="dxa"/>
          </w:tcPr>
          <w:p w14:paraId="1293A250" w14:textId="11A16FF9" w:rsidR="008119AA" w:rsidRDefault="008119AA" w:rsidP="00DF4B6A">
            <w:pPr>
              <w:spacing w:line="276" w:lineRule="auto"/>
              <w:jc w:val="center"/>
            </w:pPr>
            <w:r>
              <w:t>0</w:t>
            </w:r>
          </w:p>
        </w:tc>
        <w:tc>
          <w:tcPr>
            <w:tcW w:w="1800" w:type="dxa"/>
          </w:tcPr>
          <w:p w14:paraId="44C6988D" w14:textId="45FB2756" w:rsidR="008119AA" w:rsidRDefault="008119AA" w:rsidP="00DF4B6A">
            <w:pPr>
              <w:spacing w:line="276" w:lineRule="auto"/>
              <w:jc w:val="center"/>
            </w:pPr>
            <w:r>
              <w:t>1</w:t>
            </w:r>
          </w:p>
        </w:tc>
      </w:tr>
      <w:tr w:rsidR="008119AA" w14:paraId="5278DE6C" w14:textId="77777777" w:rsidTr="00307933">
        <w:tc>
          <w:tcPr>
            <w:tcW w:w="2965" w:type="dxa"/>
          </w:tcPr>
          <w:p w14:paraId="7A00445D" w14:textId="13D8D5EB" w:rsidR="008119AA" w:rsidRDefault="008119AA" w:rsidP="00DF4B6A">
            <w:pPr>
              <w:spacing w:line="276" w:lineRule="auto"/>
              <w:jc w:val="center"/>
            </w:pPr>
            <w:r>
              <w:t>Blacknose Dace</w:t>
            </w:r>
          </w:p>
        </w:tc>
        <w:tc>
          <w:tcPr>
            <w:tcW w:w="2160" w:type="dxa"/>
          </w:tcPr>
          <w:p w14:paraId="774B8D6E" w14:textId="5E4B9205" w:rsidR="008119AA" w:rsidRDefault="008119AA" w:rsidP="00DF4B6A">
            <w:pPr>
              <w:spacing w:line="276" w:lineRule="auto"/>
              <w:jc w:val="center"/>
            </w:pPr>
            <w:r>
              <w:t>1</w:t>
            </w:r>
          </w:p>
        </w:tc>
        <w:tc>
          <w:tcPr>
            <w:tcW w:w="1980" w:type="dxa"/>
          </w:tcPr>
          <w:p w14:paraId="287DB9A9" w14:textId="651CD1E6" w:rsidR="008119AA" w:rsidRDefault="008119AA" w:rsidP="00DF4B6A">
            <w:pPr>
              <w:spacing w:line="276" w:lineRule="auto"/>
              <w:jc w:val="center"/>
            </w:pPr>
            <w:r>
              <w:t>2</w:t>
            </w:r>
          </w:p>
        </w:tc>
        <w:tc>
          <w:tcPr>
            <w:tcW w:w="1980" w:type="dxa"/>
          </w:tcPr>
          <w:p w14:paraId="7A48563E" w14:textId="67B59CF4" w:rsidR="008119AA" w:rsidRDefault="008119AA" w:rsidP="00DF4B6A">
            <w:pPr>
              <w:spacing w:line="276" w:lineRule="auto"/>
              <w:jc w:val="center"/>
            </w:pPr>
            <w:r>
              <w:t>11</w:t>
            </w:r>
          </w:p>
        </w:tc>
        <w:tc>
          <w:tcPr>
            <w:tcW w:w="1800" w:type="dxa"/>
          </w:tcPr>
          <w:p w14:paraId="44217E29" w14:textId="79514B17" w:rsidR="008119AA" w:rsidRDefault="008119AA" w:rsidP="00DF4B6A">
            <w:pPr>
              <w:spacing w:line="276" w:lineRule="auto"/>
              <w:jc w:val="center"/>
            </w:pPr>
            <w:r>
              <w:t>0</w:t>
            </w:r>
          </w:p>
        </w:tc>
        <w:tc>
          <w:tcPr>
            <w:tcW w:w="1800" w:type="dxa"/>
          </w:tcPr>
          <w:p w14:paraId="53F1CBA0" w14:textId="4F20F831" w:rsidR="008119AA" w:rsidRDefault="008119AA" w:rsidP="00DF4B6A">
            <w:pPr>
              <w:spacing w:line="276" w:lineRule="auto"/>
              <w:jc w:val="center"/>
            </w:pPr>
            <w:r>
              <w:t>0</w:t>
            </w:r>
          </w:p>
        </w:tc>
      </w:tr>
      <w:tr w:rsidR="008119AA" w14:paraId="50915FB7" w14:textId="77777777" w:rsidTr="00307933">
        <w:tc>
          <w:tcPr>
            <w:tcW w:w="2965" w:type="dxa"/>
          </w:tcPr>
          <w:p w14:paraId="01F9C601" w14:textId="0424FC8B" w:rsidR="008119AA" w:rsidRDefault="008119AA" w:rsidP="00DF4B6A">
            <w:pPr>
              <w:spacing w:line="276" w:lineRule="auto"/>
              <w:jc w:val="center"/>
            </w:pPr>
            <w:r>
              <w:t>Emerald Shiner</w:t>
            </w:r>
          </w:p>
        </w:tc>
        <w:tc>
          <w:tcPr>
            <w:tcW w:w="2160" w:type="dxa"/>
          </w:tcPr>
          <w:p w14:paraId="662DD600" w14:textId="142DB890" w:rsidR="008119AA" w:rsidRDefault="008119AA" w:rsidP="00DF4B6A">
            <w:pPr>
              <w:spacing w:line="276" w:lineRule="auto"/>
              <w:jc w:val="center"/>
            </w:pPr>
            <w:r>
              <w:t>4</w:t>
            </w:r>
          </w:p>
        </w:tc>
        <w:tc>
          <w:tcPr>
            <w:tcW w:w="1980" w:type="dxa"/>
          </w:tcPr>
          <w:p w14:paraId="07779C57" w14:textId="1DAD5AF2" w:rsidR="008119AA" w:rsidRDefault="008119AA" w:rsidP="00DF4B6A">
            <w:pPr>
              <w:spacing w:line="276" w:lineRule="auto"/>
              <w:jc w:val="center"/>
            </w:pPr>
            <w:r>
              <w:t>7</w:t>
            </w:r>
          </w:p>
        </w:tc>
        <w:tc>
          <w:tcPr>
            <w:tcW w:w="1980" w:type="dxa"/>
          </w:tcPr>
          <w:p w14:paraId="12B57406" w14:textId="3D532A7C" w:rsidR="008119AA" w:rsidRDefault="008119AA" w:rsidP="00DF4B6A">
            <w:pPr>
              <w:spacing w:line="276" w:lineRule="auto"/>
              <w:jc w:val="center"/>
            </w:pPr>
            <w:r>
              <w:t>0</w:t>
            </w:r>
          </w:p>
        </w:tc>
        <w:tc>
          <w:tcPr>
            <w:tcW w:w="1800" w:type="dxa"/>
          </w:tcPr>
          <w:p w14:paraId="5630C96B" w14:textId="3EBAB4EE" w:rsidR="008119AA" w:rsidRDefault="008119AA" w:rsidP="00DF4B6A">
            <w:pPr>
              <w:spacing w:line="276" w:lineRule="auto"/>
              <w:jc w:val="center"/>
            </w:pPr>
            <w:r>
              <w:t>0</w:t>
            </w:r>
          </w:p>
        </w:tc>
        <w:tc>
          <w:tcPr>
            <w:tcW w:w="1800" w:type="dxa"/>
          </w:tcPr>
          <w:p w14:paraId="28ABF367" w14:textId="3EDE437F" w:rsidR="008119AA" w:rsidRDefault="008119AA" w:rsidP="00DF4B6A">
            <w:pPr>
              <w:spacing w:line="276" w:lineRule="auto"/>
              <w:jc w:val="center"/>
            </w:pPr>
            <w:r>
              <w:t>3</w:t>
            </w:r>
          </w:p>
        </w:tc>
      </w:tr>
      <w:tr w:rsidR="008119AA" w14:paraId="11D7965B" w14:textId="77777777" w:rsidTr="00307933">
        <w:tc>
          <w:tcPr>
            <w:tcW w:w="2965" w:type="dxa"/>
          </w:tcPr>
          <w:p w14:paraId="7411D1C9" w14:textId="11347142" w:rsidR="008119AA" w:rsidRDefault="008119AA" w:rsidP="00DF4B6A">
            <w:pPr>
              <w:spacing w:line="276" w:lineRule="auto"/>
              <w:jc w:val="center"/>
            </w:pPr>
            <w:r>
              <w:t>Bluntnose Minnow</w:t>
            </w:r>
          </w:p>
        </w:tc>
        <w:tc>
          <w:tcPr>
            <w:tcW w:w="2160" w:type="dxa"/>
          </w:tcPr>
          <w:p w14:paraId="6AA9F1D8" w14:textId="390E319F" w:rsidR="008119AA" w:rsidRDefault="008119AA" w:rsidP="00DF4B6A">
            <w:pPr>
              <w:spacing w:line="276" w:lineRule="auto"/>
              <w:jc w:val="center"/>
            </w:pPr>
            <w:r>
              <w:t>1</w:t>
            </w:r>
          </w:p>
        </w:tc>
        <w:tc>
          <w:tcPr>
            <w:tcW w:w="1980" w:type="dxa"/>
          </w:tcPr>
          <w:p w14:paraId="14AFE5FB" w14:textId="1E86A918" w:rsidR="008119AA" w:rsidRDefault="008119AA" w:rsidP="00DF4B6A">
            <w:pPr>
              <w:spacing w:line="276" w:lineRule="auto"/>
              <w:jc w:val="center"/>
            </w:pPr>
            <w:r>
              <w:t>1</w:t>
            </w:r>
          </w:p>
        </w:tc>
        <w:tc>
          <w:tcPr>
            <w:tcW w:w="1980" w:type="dxa"/>
          </w:tcPr>
          <w:p w14:paraId="3B1680FC" w14:textId="3A91BBD3" w:rsidR="008119AA" w:rsidRDefault="008119AA" w:rsidP="00DF4B6A">
            <w:pPr>
              <w:spacing w:line="276" w:lineRule="auto"/>
              <w:jc w:val="center"/>
            </w:pPr>
            <w:r>
              <w:t>4</w:t>
            </w:r>
          </w:p>
        </w:tc>
        <w:tc>
          <w:tcPr>
            <w:tcW w:w="1800" w:type="dxa"/>
          </w:tcPr>
          <w:p w14:paraId="695F233A" w14:textId="1BBBE6CE" w:rsidR="008119AA" w:rsidRDefault="008119AA" w:rsidP="00DF4B6A">
            <w:pPr>
              <w:spacing w:line="276" w:lineRule="auto"/>
              <w:jc w:val="center"/>
            </w:pPr>
            <w:r>
              <w:t>2</w:t>
            </w:r>
          </w:p>
        </w:tc>
        <w:tc>
          <w:tcPr>
            <w:tcW w:w="1800" w:type="dxa"/>
          </w:tcPr>
          <w:p w14:paraId="01D7668E" w14:textId="6FD034DA" w:rsidR="008119AA" w:rsidRDefault="008119AA" w:rsidP="00DF4B6A">
            <w:pPr>
              <w:spacing w:line="276" w:lineRule="auto"/>
              <w:jc w:val="center"/>
            </w:pPr>
            <w:r>
              <w:t>0</w:t>
            </w:r>
          </w:p>
        </w:tc>
      </w:tr>
      <w:tr w:rsidR="008119AA" w14:paraId="14F8908A" w14:textId="77777777" w:rsidTr="00307933">
        <w:tc>
          <w:tcPr>
            <w:tcW w:w="2965" w:type="dxa"/>
          </w:tcPr>
          <w:p w14:paraId="16AFD74F" w14:textId="0BC1C562" w:rsidR="008119AA" w:rsidRDefault="008119AA" w:rsidP="00DF4B6A">
            <w:pPr>
              <w:spacing w:line="276" w:lineRule="auto"/>
              <w:jc w:val="center"/>
            </w:pPr>
            <w:r>
              <w:t>River Chub</w:t>
            </w:r>
          </w:p>
        </w:tc>
        <w:tc>
          <w:tcPr>
            <w:tcW w:w="2160" w:type="dxa"/>
          </w:tcPr>
          <w:p w14:paraId="72E3B8A7" w14:textId="70927B46" w:rsidR="008119AA" w:rsidRDefault="008119AA" w:rsidP="00DF4B6A">
            <w:pPr>
              <w:spacing w:line="276" w:lineRule="auto"/>
              <w:jc w:val="center"/>
            </w:pPr>
            <w:r>
              <w:t>3</w:t>
            </w:r>
          </w:p>
        </w:tc>
        <w:tc>
          <w:tcPr>
            <w:tcW w:w="1980" w:type="dxa"/>
          </w:tcPr>
          <w:p w14:paraId="252FDF66" w14:textId="2F11B385" w:rsidR="008119AA" w:rsidRDefault="008119AA" w:rsidP="00DF4B6A">
            <w:pPr>
              <w:spacing w:line="276" w:lineRule="auto"/>
              <w:jc w:val="center"/>
            </w:pPr>
            <w:r>
              <w:t>8</w:t>
            </w:r>
          </w:p>
        </w:tc>
        <w:tc>
          <w:tcPr>
            <w:tcW w:w="1980" w:type="dxa"/>
          </w:tcPr>
          <w:p w14:paraId="389A01EE" w14:textId="03DF7342" w:rsidR="008119AA" w:rsidRDefault="008119AA" w:rsidP="00DF4B6A">
            <w:pPr>
              <w:spacing w:line="276" w:lineRule="auto"/>
              <w:jc w:val="center"/>
            </w:pPr>
            <w:r>
              <w:t>0</w:t>
            </w:r>
          </w:p>
        </w:tc>
        <w:tc>
          <w:tcPr>
            <w:tcW w:w="1800" w:type="dxa"/>
          </w:tcPr>
          <w:p w14:paraId="0748D1F2" w14:textId="1292263C" w:rsidR="008119AA" w:rsidRDefault="008119AA" w:rsidP="00DF4B6A">
            <w:pPr>
              <w:spacing w:line="276" w:lineRule="auto"/>
              <w:jc w:val="center"/>
            </w:pPr>
            <w:r>
              <w:t>1</w:t>
            </w:r>
          </w:p>
        </w:tc>
        <w:tc>
          <w:tcPr>
            <w:tcW w:w="1800" w:type="dxa"/>
          </w:tcPr>
          <w:p w14:paraId="0FAAD329" w14:textId="0700F26B" w:rsidR="008119AA" w:rsidRDefault="008119AA" w:rsidP="00DF4B6A">
            <w:pPr>
              <w:spacing w:line="276" w:lineRule="auto"/>
              <w:jc w:val="center"/>
            </w:pPr>
            <w:r>
              <w:t>65</w:t>
            </w:r>
          </w:p>
        </w:tc>
      </w:tr>
      <w:tr w:rsidR="008119AA" w14:paraId="63103CA4" w14:textId="77777777" w:rsidTr="00307933">
        <w:tc>
          <w:tcPr>
            <w:tcW w:w="2965" w:type="dxa"/>
          </w:tcPr>
          <w:p w14:paraId="1ECDC2EB" w14:textId="17C65CE4" w:rsidR="008119AA" w:rsidRDefault="008119AA" w:rsidP="00DF4B6A">
            <w:pPr>
              <w:spacing w:line="276" w:lineRule="auto"/>
              <w:jc w:val="center"/>
            </w:pPr>
            <w:r>
              <w:t>Northern Hogsucker</w:t>
            </w:r>
          </w:p>
        </w:tc>
        <w:tc>
          <w:tcPr>
            <w:tcW w:w="2160" w:type="dxa"/>
          </w:tcPr>
          <w:p w14:paraId="56BB8178" w14:textId="3E901674" w:rsidR="008119AA" w:rsidRDefault="008119AA" w:rsidP="00DF4B6A">
            <w:pPr>
              <w:spacing w:line="276" w:lineRule="auto"/>
              <w:jc w:val="center"/>
            </w:pPr>
            <w:r>
              <w:t>3</w:t>
            </w:r>
          </w:p>
        </w:tc>
        <w:tc>
          <w:tcPr>
            <w:tcW w:w="1980" w:type="dxa"/>
          </w:tcPr>
          <w:p w14:paraId="7262B919" w14:textId="5520B8D3" w:rsidR="008119AA" w:rsidRDefault="008119AA" w:rsidP="00DF4B6A">
            <w:pPr>
              <w:spacing w:line="276" w:lineRule="auto"/>
              <w:jc w:val="center"/>
            </w:pPr>
            <w:r>
              <w:t>2</w:t>
            </w:r>
          </w:p>
        </w:tc>
        <w:tc>
          <w:tcPr>
            <w:tcW w:w="1980" w:type="dxa"/>
          </w:tcPr>
          <w:p w14:paraId="5063F27C" w14:textId="1DD5C5A4" w:rsidR="008119AA" w:rsidRDefault="008119AA" w:rsidP="00DF4B6A">
            <w:pPr>
              <w:spacing w:line="276" w:lineRule="auto"/>
              <w:jc w:val="center"/>
            </w:pPr>
            <w:r>
              <w:t>16</w:t>
            </w:r>
          </w:p>
        </w:tc>
        <w:tc>
          <w:tcPr>
            <w:tcW w:w="1800" w:type="dxa"/>
          </w:tcPr>
          <w:p w14:paraId="255A695F" w14:textId="0BD18485" w:rsidR="008119AA" w:rsidRDefault="008119AA" w:rsidP="00DF4B6A">
            <w:pPr>
              <w:spacing w:line="276" w:lineRule="auto"/>
              <w:jc w:val="center"/>
            </w:pPr>
            <w:r>
              <w:t>2</w:t>
            </w:r>
          </w:p>
        </w:tc>
        <w:tc>
          <w:tcPr>
            <w:tcW w:w="1800" w:type="dxa"/>
          </w:tcPr>
          <w:p w14:paraId="188931B0" w14:textId="2A6D4D34" w:rsidR="008119AA" w:rsidRDefault="008119AA" w:rsidP="00DF4B6A">
            <w:pPr>
              <w:spacing w:line="276" w:lineRule="auto"/>
              <w:jc w:val="center"/>
            </w:pPr>
            <w:r>
              <w:t>4</w:t>
            </w:r>
          </w:p>
        </w:tc>
      </w:tr>
      <w:tr w:rsidR="008119AA" w14:paraId="7C45CA08" w14:textId="77777777" w:rsidTr="00307933">
        <w:tc>
          <w:tcPr>
            <w:tcW w:w="2965" w:type="dxa"/>
          </w:tcPr>
          <w:p w14:paraId="00F34A35" w14:textId="2D325136" w:rsidR="008119AA" w:rsidRDefault="008119AA" w:rsidP="00DF4B6A">
            <w:pPr>
              <w:spacing w:line="276" w:lineRule="auto"/>
              <w:jc w:val="center"/>
            </w:pPr>
            <w:r>
              <w:t>White Sucker</w:t>
            </w:r>
          </w:p>
        </w:tc>
        <w:tc>
          <w:tcPr>
            <w:tcW w:w="2160" w:type="dxa"/>
          </w:tcPr>
          <w:p w14:paraId="10727294" w14:textId="5B71A24D" w:rsidR="008119AA" w:rsidRDefault="008119AA" w:rsidP="00DF4B6A">
            <w:pPr>
              <w:spacing w:line="276" w:lineRule="auto"/>
              <w:jc w:val="center"/>
            </w:pPr>
            <w:r>
              <w:t>17</w:t>
            </w:r>
          </w:p>
        </w:tc>
        <w:tc>
          <w:tcPr>
            <w:tcW w:w="1980" w:type="dxa"/>
          </w:tcPr>
          <w:p w14:paraId="11A24866" w14:textId="635F69BE" w:rsidR="008119AA" w:rsidRDefault="008119AA" w:rsidP="00DF4B6A">
            <w:pPr>
              <w:spacing w:line="276" w:lineRule="auto"/>
              <w:jc w:val="center"/>
            </w:pPr>
            <w:r>
              <w:t>5</w:t>
            </w:r>
          </w:p>
        </w:tc>
        <w:tc>
          <w:tcPr>
            <w:tcW w:w="1980" w:type="dxa"/>
          </w:tcPr>
          <w:p w14:paraId="19C02B9D" w14:textId="2D0BE0E6" w:rsidR="008119AA" w:rsidRDefault="008119AA" w:rsidP="00DF4B6A">
            <w:pPr>
              <w:spacing w:line="276" w:lineRule="auto"/>
              <w:jc w:val="center"/>
            </w:pPr>
            <w:r>
              <w:t>3</w:t>
            </w:r>
          </w:p>
        </w:tc>
        <w:tc>
          <w:tcPr>
            <w:tcW w:w="1800" w:type="dxa"/>
          </w:tcPr>
          <w:p w14:paraId="7C55EADA" w14:textId="7FD5A90C" w:rsidR="008119AA" w:rsidRDefault="008119AA" w:rsidP="00DF4B6A">
            <w:pPr>
              <w:spacing w:line="276" w:lineRule="auto"/>
              <w:jc w:val="center"/>
            </w:pPr>
            <w:r>
              <w:t>6</w:t>
            </w:r>
          </w:p>
        </w:tc>
        <w:tc>
          <w:tcPr>
            <w:tcW w:w="1800" w:type="dxa"/>
          </w:tcPr>
          <w:p w14:paraId="071FBA54" w14:textId="3E378D65" w:rsidR="008119AA" w:rsidRDefault="008119AA" w:rsidP="00DF4B6A">
            <w:pPr>
              <w:spacing w:line="276" w:lineRule="auto"/>
              <w:jc w:val="center"/>
            </w:pPr>
            <w:r>
              <w:t>0</w:t>
            </w:r>
          </w:p>
        </w:tc>
      </w:tr>
      <w:tr w:rsidR="008119AA" w14:paraId="1DC5C480" w14:textId="77777777" w:rsidTr="00307933">
        <w:tc>
          <w:tcPr>
            <w:tcW w:w="2965" w:type="dxa"/>
          </w:tcPr>
          <w:p w14:paraId="38C2E641" w14:textId="1F1D8989" w:rsidR="008119AA" w:rsidRDefault="008119AA" w:rsidP="00DF4B6A">
            <w:pPr>
              <w:spacing w:line="276" w:lineRule="auto"/>
              <w:jc w:val="center"/>
            </w:pPr>
            <w:r>
              <w:t>Fantail Darter</w:t>
            </w:r>
          </w:p>
        </w:tc>
        <w:tc>
          <w:tcPr>
            <w:tcW w:w="2160" w:type="dxa"/>
          </w:tcPr>
          <w:p w14:paraId="28082F1F" w14:textId="316C58A3" w:rsidR="008119AA" w:rsidRDefault="008119AA" w:rsidP="00DF4B6A">
            <w:pPr>
              <w:spacing w:line="276" w:lineRule="auto"/>
              <w:jc w:val="center"/>
            </w:pPr>
            <w:r>
              <w:t>1</w:t>
            </w:r>
          </w:p>
        </w:tc>
        <w:tc>
          <w:tcPr>
            <w:tcW w:w="1980" w:type="dxa"/>
          </w:tcPr>
          <w:p w14:paraId="5D047421" w14:textId="5E6877DC" w:rsidR="008119AA" w:rsidRDefault="008119AA" w:rsidP="00DF4B6A">
            <w:pPr>
              <w:spacing w:line="276" w:lineRule="auto"/>
              <w:jc w:val="center"/>
            </w:pPr>
            <w:r>
              <w:t>1</w:t>
            </w:r>
          </w:p>
        </w:tc>
        <w:tc>
          <w:tcPr>
            <w:tcW w:w="1980" w:type="dxa"/>
          </w:tcPr>
          <w:p w14:paraId="0EE7F4DA" w14:textId="3BBF937F" w:rsidR="008119AA" w:rsidRDefault="008119AA" w:rsidP="00DF4B6A">
            <w:pPr>
              <w:spacing w:line="276" w:lineRule="auto"/>
              <w:jc w:val="center"/>
            </w:pPr>
            <w:r>
              <w:t>0</w:t>
            </w:r>
          </w:p>
        </w:tc>
        <w:tc>
          <w:tcPr>
            <w:tcW w:w="1800" w:type="dxa"/>
          </w:tcPr>
          <w:p w14:paraId="73A90105" w14:textId="5243563C" w:rsidR="008119AA" w:rsidRDefault="008119AA" w:rsidP="00DF4B6A">
            <w:pPr>
              <w:spacing w:line="276" w:lineRule="auto"/>
              <w:jc w:val="center"/>
            </w:pPr>
            <w:r>
              <w:t>11</w:t>
            </w:r>
          </w:p>
        </w:tc>
        <w:tc>
          <w:tcPr>
            <w:tcW w:w="1800" w:type="dxa"/>
          </w:tcPr>
          <w:p w14:paraId="35991501" w14:textId="74383CCC" w:rsidR="008119AA" w:rsidRDefault="008119AA" w:rsidP="00DF4B6A">
            <w:pPr>
              <w:spacing w:line="276" w:lineRule="auto"/>
              <w:jc w:val="center"/>
            </w:pPr>
            <w:r>
              <w:t>0</w:t>
            </w:r>
          </w:p>
        </w:tc>
      </w:tr>
      <w:tr w:rsidR="008119AA" w14:paraId="56CCE4DE" w14:textId="77777777" w:rsidTr="00307933">
        <w:tc>
          <w:tcPr>
            <w:tcW w:w="2965" w:type="dxa"/>
          </w:tcPr>
          <w:p w14:paraId="08C706FF" w14:textId="7600DF2F" w:rsidR="008119AA" w:rsidRDefault="008119AA" w:rsidP="00DF4B6A">
            <w:pPr>
              <w:spacing w:line="276" w:lineRule="auto"/>
              <w:jc w:val="center"/>
            </w:pPr>
            <w:r>
              <w:t>Blackside Darter</w:t>
            </w:r>
          </w:p>
        </w:tc>
        <w:tc>
          <w:tcPr>
            <w:tcW w:w="2160" w:type="dxa"/>
          </w:tcPr>
          <w:p w14:paraId="56641138" w14:textId="249137F0" w:rsidR="008119AA" w:rsidRDefault="008119AA" w:rsidP="00DF4B6A">
            <w:pPr>
              <w:spacing w:line="276" w:lineRule="auto"/>
              <w:jc w:val="center"/>
            </w:pPr>
            <w:r>
              <w:t>4</w:t>
            </w:r>
          </w:p>
        </w:tc>
        <w:tc>
          <w:tcPr>
            <w:tcW w:w="1980" w:type="dxa"/>
          </w:tcPr>
          <w:p w14:paraId="57F56E1B" w14:textId="68CB2AF4" w:rsidR="008119AA" w:rsidRDefault="008119AA" w:rsidP="00DF4B6A">
            <w:pPr>
              <w:spacing w:line="276" w:lineRule="auto"/>
              <w:jc w:val="center"/>
            </w:pPr>
            <w:r>
              <w:t>3</w:t>
            </w:r>
          </w:p>
        </w:tc>
        <w:tc>
          <w:tcPr>
            <w:tcW w:w="1980" w:type="dxa"/>
          </w:tcPr>
          <w:p w14:paraId="7D8DD6B3" w14:textId="3F8A54F7" w:rsidR="008119AA" w:rsidRDefault="008119AA" w:rsidP="00DF4B6A">
            <w:pPr>
              <w:spacing w:line="276" w:lineRule="auto"/>
              <w:jc w:val="center"/>
            </w:pPr>
            <w:r>
              <w:t>0</w:t>
            </w:r>
          </w:p>
        </w:tc>
        <w:tc>
          <w:tcPr>
            <w:tcW w:w="1800" w:type="dxa"/>
          </w:tcPr>
          <w:p w14:paraId="45728983" w14:textId="7C50248B" w:rsidR="008119AA" w:rsidRDefault="008119AA" w:rsidP="00DF4B6A">
            <w:pPr>
              <w:spacing w:line="276" w:lineRule="auto"/>
              <w:jc w:val="center"/>
            </w:pPr>
            <w:r>
              <w:t>0</w:t>
            </w:r>
          </w:p>
        </w:tc>
        <w:tc>
          <w:tcPr>
            <w:tcW w:w="1800" w:type="dxa"/>
          </w:tcPr>
          <w:p w14:paraId="5612436D" w14:textId="2C814789" w:rsidR="008119AA" w:rsidRDefault="008119AA" w:rsidP="00DF4B6A">
            <w:pPr>
              <w:spacing w:line="276" w:lineRule="auto"/>
              <w:jc w:val="center"/>
            </w:pPr>
            <w:r>
              <w:t>0</w:t>
            </w:r>
          </w:p>
        </w:tc>
      </w:tr>
      <w:tr w:rsidR="008119AA" w14:paraId="63595A99" w14:textId="77777777" w:rsidTr="00307933">
        <w:tc>
          <w:tcPr>
            <w:tcW w:w="2965" w:type="dxa"/>
          </w:tcPr>
          <w:p w14:paraId="03EA5A7B" w14:textId="4602231B" w:rsidR="008119AA" w:rsidRDefault="008119AA" w:rsidP="00DF4B6A">
            <w:pPr>
              <w:spacing w:line="276" w:lineRule="auto"/>
              <w:jc w:val="center"/>
            </w:pPr>
            <w:r>
              <w:t>Rainbow Darter</w:t>
            </w:r>
          </w:p>
        </w:tc>
        <w:tc>
          <w:tcPr>
            <w:tcW w:w="2160" w:type="dxa"/>
          </w:tcPr>
          <w:p w14:paraId="509DD92E" w14:textId="6D7EA3C2" w:rsidR="008119AA" w:rsidRDefault="008119AA" w:rsidP="00DF4B6A">
            <w:pPr>
              <w:spacing w:line="276" w:lineRule="auto"/>
              <w:jc w:val="center"/>
            </w:pPr>
            <w:r>
              <w:t>7</w:t>
            </w:r>
          </w:p>
        </w:tc>
        <w:tc>
          <w:tcPr>
            <w:tcW w:w="1980" w:type="dxa"/>
          </w:tcPr>
          <w:p w14:paraId="52A191E7" w14:textId="73033AEA" w:rsidR="008119AA" w:rsidRDefault="008119AA" w:rsidP="00DF4B6A">
            <w:pPr>
              <w:spacing w:line="276" w:lineRule="auto"/>
              <w:jc w:val="center"/>
            </w:pPr>
            <w:r>
              <w:t>11</w:t>
            </w:r>
          </w:p>
        </w:tc>
        <w:tc>
          <w:tcPr>
            <w:tcW w:w="1980" w:type="dxa"/>
          </w:tcPr>
          <w:p w14:paraId="1B671CBE" w14:textId="38EA5BCD" w:rsidR="008119AA" w:rsidRDefault="008119AA" w:rsidP="00DF4B6A">
            <w:pPr>
              <w:spacing w:line="276" w:lineRule="auto"/>
              <w:jc w:val="center"/>
            </w:pPr>
            <w:r>
              <w:t>7</w:t>
            </w:r>
          </w:p>
        </w:tc>
        <w:tc>
          <w:tcPr>
            <w:tcW w:w="1800" w:type="dxa"/>
          </w:tcPr>
          <w:p w14:paraId="5DC665FC" w14:textId="2996E627" w:rsidR="008119AA" w:rsidRDefault="008119AA" w:rsidP="00DF4B6A">
            <w:pPr>
              <w:spacing w:line="276" w:lineRule="auto"/>
              <w:jc w:val="center"/>
            </w:pPr>
            <w:r>
              <w:t>5</w:t>
            </w:r>
          </w:p>
        </w:tc>
        <w:tc>
          <w:tcPr>
            <w:tcW w:w="1800" w:type="dxa"/>
          </w:tcPr>
          <w:p w14:paraId="1F4360E5" w14:textId="76A21C1F" w:rsidR="008119AA" w:rsidRDefault="008119AA" w:rsidP="00DF4B6A">
            <w:pPr>
              <w:spacing w:line="276" w:lineRule="auto"/>
              <w:jc w:val="center"/>
            </w:pPr>
            <w:r>
              <w:t>0</w:t>
            </w:r>
          </w:p>
        </w:tc>
      </w:tr>
      <w:tr w:rsidR="008119AA" w14:paraId="0317CD68" w14:textId="77777777" w:rsidTr="00307933">
        <w:tc>
          <w:tcPr>
            <w:tcW w:w="2965" w:type="dxa"/>
          </w:tcPr>
          <w:p w14:paraId="2DDB1A0B" w14:textId="736C3FB4" w:rsidR="008119AA" w:rsidRDefault="008119AA" w:rsidP="00DF4B6A">
            <w:pPr>
              <w:spacing w:line="276" w:lineRule="auto"/>
              <w:jc w:val="center"/>
            </w:pPr>
            <w:r>
              <w:t>Greenside Darter</w:t>
            </w:r>
          </w:p>
        </w:tc>
        <w:tc>
          <w:tcPr>
            <w:tcW w:w="2160" w:type="dxa"/>
          </w:tcPr>
          <w:p w14:paraId="4982F55B" w14:textId="2E5D3ED1" w:rsidR="008119AA" w:rsidRDefault="008119AA" w:rsidP="00DF4B6A">
            <w:pPr>
              <w:spacing w:line="276" w:lineRule="auto"/>
              <w:jc w:val="center"/>
            </w:pPr>
            <w:r>
              <w:t>1</w:t>
            </w:r>
          </w:p>
        </w:tc>
        <w:tc>
          <w:tcPr>
            <w:tcW w:w="1980" w:type="dxa"/>
          </w:tcPr>
          <w:p w14:paraId="400B8A56" w14:textId="5DF8151F" w:rsidR="008119AA" w:rsidRDefault="008119AA" w:rsidP="00DF4B6A">
            <w:pPr>
              <w:spacing w:line="276" w:lineRule="auto"/>
              <w:jc w:val="center"/>
            </w:pPr>
            <w:r>
              <w:t>1</w:t>
            </w:r>
          </w:p>
        </w:tc>
        <w:tc>
          <w:tcPr>
            <w:tcW w:w="1980" w:type="dxa"/>
          </w:tcPr>
          <w:p w14:paraId="15C6DCC3" w14:textId="11D099AC" w:rsidR="008119AA" w:rsidRDefault="008119AA" w:rsidP="00DF4B6A">
            <w:pPr>
              <w:spacing w:line="276" w:lineRule="auto"/>
              <w:jc w:val="center"/>
            </w:pPr>
            <w:r>
              <w:t>0</w:t>
            </w:r>
          </w:p>
        </w:tc>
        <w:tc>
          <w:tcPr>
            <w:tcW w:w="1800" w:type="dxa"/>
          </w:tcPr>
          <w:p w14:paraId="090FDE50" w14:textId="5E533801" w:rsidR="008119AA" w:rsidRDefault="008119AA" w:rsidP="00DF4B6A">
            <w:pPr>
              <w:spacing w:line="276" w:lineRule="auto"/>
              <w:jc w:val="center"/>
            </w:pPr>
            <w:r>
              <w:t>10</w:t>
            </w:r>
          </w:p>
        </w:tc>
        <w:tc>
          <w:tcPr>
            <w:tcW w:w="1800" w:type="dxa"/>
          </w:tcPr>
          <w:p w14:paraId="40D062C0" w14:textId="441DCACC" w:rsidR="008119AA" w:rsidRDefault="008119AA" w:rsidP="00DF4B6A">
            <w:pPr>
              <w:spacing w:line="276" w:lineRule="auto"/>
              <w:jc w:val="center"/>
            </w:pPr>
            <w:r>
              <w:t>3</w:t>
            </w:r>
          </w:p>
        </w:tc>
      </w:tr>
      <w:tr w:rsidR="008119AA" w14:paraId="10664277" w14:textId="77777777" w:rsidTr="00307933">
        <w:tc>
          <w:tcPr>
            <w:tcW w:w="2965" w:type="dxa"/>
          </w:tcPr>
          <w:p w14:paraId="047FAFB8" w14:textId="75AC1F10" w:rsidR="008119AA" w:rsidRDefault="008119AA" w:rsidP="00DF4B6A">
            <w:pPr>
              <w:spacing w:line="276" w:lineRule="auto"/>
              <w:jc w:val="center"/>
            </w:pPr>
            <w:r>
              <w:t>Johnny Darter</w:t>
            </w:r>
          </w:p>
        </w:tc>
        <w:tc>
          <w:tcPr>
            <w:tcW w:w="2160" w:type="dxa"/>
          </w:tcPr>
          <w:p w14:paraId="3184E96E" w14:textId="4A3F9CC9" w:rsidR="008119AA" w:rsidRDefault="008119AA" w:rsidP="00DF4B6A">
            <w:pPr>
              <w:spacing w:line="276" w:lineRule="auto"/>
              <w:jc w:val="center"/>
            </w:pPr>
            <w:r>
              <w:t>5</w:t>
            </w:r>
          </w:p>
        </w:tc>
        <w:tc>
          <w:tcPr>
            <w:tcW w:w="1980" w:type="dxa"/>
          </w:tcPr>
          <w:p w14:paraId="52FBF4A8" w14:textId="114F38AE" w:rsidR="008119AA" w:rsidRDefault="008119AA" w:rsidP="00DF4B6A">
            <w:pPr>
              <w:spacing w:line="276" w:lineRule="auto"/>
              <w:jc w:val="center"/>
            </w:pPr>
            <w:r>
              <w:t>0</w:t>
            </w:r>
          </w:p>
        </w:tc>
        <w:tc>
          <w:tcPr>
            <w:tcW w:w="1980" w:type="dxa"/>
          </w:tcPr>
          <w:p w14:paraId="26E5A6C0" w14:textId="0AA418EE" w:rsidR="008119AA" w:rsidRDefault="008119AA" w:rsidP="00DF4B6A">
            <w:pPr>
              <w:spacing w:line="276" w:lineRule="auto"/>
              <w:jc w:val="center"/>
            </w:pPr>
            <w:r>
              <w:t>2</w:t>
            </w:r>
          </w:p>
        </w:tc>
        <w:tc>
          <w:tcPr>
            <w:tcW w:w="1800" w:type="dxa"/>
          </w:tcPr>
          <w:p w14:paraId="533AE5CC" w14:textId="39986218" w:rsidR="008119AA" w:rsidRDefault="008119AA" w:rsidP="00DF4B6A">
            <w:pPr>
              <w:spacing w:line="276" w:lineRule="auto"/>
              <w:jc w:val="center"/>
            </w:pPr>
            <w:r>
              <w:t>7</w:t>
            </w:r>
          </w:p>
        </w:tc>
        <w:tc>
          <w:tcPr>
            <w:tcW w:w="1800" w:type="dxa"/>
          </w:tcPr>
          <w:p w14:paraId="158E98FB" w14:textId="4A60B03D" w:rsidR="008119AA" w:rsidRDefault="008119AA" w:rsidP="00DF4B6A">
            <w:pPr>
              <w:spacing w:line="276" w:lineRule="auto"/>
              <w:jc w:val="center"/>
            </w:pPr>
            <w:r>
              <w:t>0</w:t>
            </w:r>
          </w:p>
        </w:tc>
      </w:tr>
      <w:tr w:rsidR="008119AA" w14:paraId="430FCF67" w14:textId="77777777" w:rsidTr="00307933">
        <w:tc>
          <w:tcPr>
            <w:tcW w:w="2965" w:type="dxa"/>
          </w:tcPr>
          <w:p w14:paraId="5AC8A5EB" w14:textId="2D00D131" w:rsidR="008119AA" w:rsidRDefault="008119AA" w:rsidP="00DF4B6A">
            <w:pPr>
              <w:spacing w:line="276" w:lineRule="auto"/>
              <w:jc w:val="center"/>
            </w:pPr>
            <w:r>
              <w:t>Logperch</w:t>
            </w:r>
          </w:p>
        </w:tc>
        <w:tc>
          <w:tcPr>
            <w:tcW w:w="2160" w:type="dxa"/>
          </w:tcPr>
          <w:p w14:paraId="5E921970" w14:textId="056EA217" w:rsidR="008119AA" w:rsidRDefault="008119AA" w:rsidP="00DF4B6A">
            <w:pPr>
              <w:spacing w:line="276" w:lineRule="auto"/>
              <w:jc w:val="center"/>
            </w:pPr>
            <w:r>
              <w:t>0</w:t>
            </w:r>
          </w:p>
        </w:tc>
        <w:tc>
          <w:tcPr>
            <w:tcW w:w="1980" w:type="dxa"/>
          </w:tcPr>
          <w:p w14:paraId="25E6BB33" w14:textId="273E2CB3" w:rsidR="008119AA" w:rsidRDefault="008119AA" w:rsidP="00DF4B6A">
            <w:pPr>
              <w:spacing w:line="276" w:lineRule="auto"/>
              <w:jc w:val="center"/>
            </w:pPr>
            <w:r>
              <w:t>0</w:t>
            </w:r>
          </w:p>
        </w:tc>
        <w:tc>
          <w:tcPr>
            <w:tcW w:w="1980" w:type="dxa"/>
          </w:tcPr>
          <w:p w14:paraId="1FA86161" w14:textId="545D13D6" w:rsidR="008119AA" w:rsidRDefault="008119AA" w:rsidP="00DF4B6A">
            <w:pPr>
              <w:spacing w:line="276" w:lineRule="auto"/>
              <w:jc w:val="center"/>
            </w:pPr>
            <w:r>
              <w:t>0</w:t>
            </w:r>
          </w:p>
        </w:tc>
        <w:tc>
          <w:tcPr>
            <w:tcW w:w="1800" w:type="dxa"/>
          </w:tcPr>
          <w:p w14:paraId="19AC9584" w14:textId="25F8037E" w:rsidR="008119AA" w:rsidRDefault="008119AA" w:rsidP="00DF4B6A">
            <w:pPr>
              <w:spacing w:line="276" w:lineRule="auto"/>
              <w:jc w:val="center"/>
            </w:pPr>
            <w:r>
              <w:t>3</w:t>
            </w:r>
          </w:p>
        </w:tc>
        <w:tc>
          <w:tcPr>
            <w:tcW w:w="1800" w:type="dxa"/>
          </w:tcPr>
          <w:p w14:paraId="0CF0A32D" w14:textId="7A55E4EE" w:rsidR="008119AA" w:rsidRDefault="008119AA" w:rsidP="00DF4B6A">
            <w:pPr>
              <w:spacing w:line="276" w:lineRule="auto"/>
              <w:jc w:val="center"/>
            </w:pPr>
            <w:r>
              <w:t>0</w:t>
            </w:r>
          </w:p>
        </w:tc>
      </w:tr>
      <w:tr w:rsidR="008119AA" w14:paraId="78013EFD" w14:textId="77777777" w:rsidTr="00307933">
        <w:tc>
          <w:tcPr>
            <w:tcW w:w="2965" w:type="dxa"/>
          </w:tcPr>
          <w:p w14:paraId="5B2D2881" w14:textId="3A1721F9" w:rsidR="008119AA" w:rsidRDefault="008119AA" w:rsidP="00DF4B6A">
            <w:pPr>
              <w:spacing w:line="276" w:lineRule="auto"/>
              <w:jc w:val="center"/>
            </w:pPr>
            <w:r>
              <w:t>Banded Darter</w:t>
            </w:r>
          </w:p>
        </w:tc>
        <w:tc>
          <w:tcPr>
            <w:tcW w:w="2160" w:type="dxa"/>
          </w:tcPr>
          <w:p w14:paraId="6E77CFCD" w14:textId="004D0262" w:rsidR="008119AA" w:rsidRDefault="008119AA" w:rsidP="00DF4B6A">
            <w:pPr>
              <w:spacing w:line="276" w:lineRule="auto"/>
              <w:jc w:val="center"/>
            </w:pPr>
            <w:r>
              <w:t>0</w:t>
            </w:r>
          </w:p>
        </w:tc>
        <w:tc>
          <w:tcPr>
            <w:tcW w:w="1980" w:type="dxa"/>
          </w:tcPr>
          <w:p w14:paraId="056BE935" w14:textId="17459F6E" w:rsidR="008119AA" w:rsidRDefault="008119AA" w:rsidP="00DF4B6A">
            <w:pPr>
              <w:spacing w:line="276" w:lineRule="auto"/>
              <w:jc w:val="center"/>
            </w:pPr>
            <w:r>
              <w:t>0</w:t>
            </w:r>
          </w:p>
        </w:tc>
        <w:tc>
          <w:tcPr>
            <w:tcW w:w="1980" w:type="dxa"/>
          </w:tcPr>
          <w:p w14:paraId="17DE41F1" w14:textId="11CEED7C" w:rsidR="008119AA" w:rsidRDefault="008119AA" w:rsidP="00DF4B6A">
            <w:pPr>
              <w:spacing w:line="276" w:lineRule="auto"/>
              <w:jc w:val="center"/>
            </w:pPr>
            <w:r>
              <w:t>0</w:t>
            </w:r>
          </w:p>
        </w:tc>
        <w:tc>
          <w:tcPr>
            <w:tcW w:w="1800" w:type="dxa"/>
          </w:tcPr>
          <w:p w14:paraId="44946A0E" w14:textId="5144EF61" w:rsidR="008119AA" w:rsidRDefault="008119AA" w:rsidP="00DF4B6A">
            <w:pPr>
              <w:spacing w:line="276" w:lineRule="auto"/>
              <w:jc w:val="center"/>
            </w:pPr>
            <w:r>
              <w:t>50</w:t>
            </w:r>
          </w:p>
        </w:tc>
        <w:tc>
          <w:tcPr>
            <w:tcW w:w="1800" w:type="dxa"/>
          </w:tcPr>
          <w:p w14:paraId="0CB57B13" w14:textId="4C3C7752" w:rsidR="008119AA" w:rsidRDefault="008119AA" w:rsidP="00DF4B6A">
            <w:pPr>
              <w:spacing w:line="276" w:lineRule="auto"/>
              <w:jc w:val="center"/>
            </w:pPr>
            <w:r>
              <w:t>0</w:t>
            </w:r>
          </w:p>
        </w:tc>
      </w:tr>
      <w:tr w:rsidR="008119AA" w14:paraId="2766415B" w14:textId="77777777" w:rsidTr="00307933">
        <w:tc>
          <w:tcPr>
            <w:tcW w:w="2965" w:type="dxa"/>
          </w:tcPr>
          <w:p w14:paraId="3AA2E898" w14:textId="1950041F" w:rsidR="008119AA" w:rsidRDefault="008119AA" w:rsidP="00DF4B6A">
            <w:pPr>
              <w:spacing w:line="276" w:lineRule="auto"/>
              <w:jc w:val="center"/>
            </w:pPr>
            <w:r>
              <w:t>Yellow Perch</w:t>
            </w:r>
          </w:p>
        </w:tc>
        <w:tc>
          <w:tcPr>
            <w:tcW w:w="2160" w:type="dxa"/>
          </w:tcPr>
          <w:p w14:paraId="16C1EC48" w14:textId="25611BA8" w:rsidR="008119AA" w:rsidRDefault="008119AA" w:rsidP="00DF4B6A">
            <w:pPr>
              <w:spacing w:line="276" w:lineRule="auto"/>
              <w:jc w:val="center"/>
            </w:pPr>
            <w:r>
              <w:t>2</w:t>
            </w:r>
          </w:p>
        </w:tc>
        <w:tc>
          <w:tcPr>
            <w:tcW w:w="1980" w:type="dxa"/>
          </w:tcPr>
          <w:p w14:paraId="28925090" w14:textId="6501EE9D" w:rsidR="008119AA" w:rsidRDefault="008119AA" w:rsidP="00DF4B6A">
            <w:pPr>
              <w:spacing w:line="276" w:lineRule="auto"/>
              <w:jc w:val="center"/>
            </w:pPr>
            <w:r>
              <w:t>0</w:t>
            </w:r>
          </w:p>
        </w:tc>
        <w:tc>
          <w:tcPr>
            <w:tcW w:w="1980" w:type="dxa"/>
          </w:tcPr>
          <w:p w14:paraId="102965F4" w14:textId="4A79615F" w:rsidR="008119AA" w:rsidRDefault="008119AA" w:rsidP="00DF4B6A">
            <w:pPr>
              <w:spacing w:line="276" w:lineRule="auto"/>
              <w:jc w:val="center"/>
            </w:pPr>
            <w:r>
              <w:t>0</w:t>
            </w:r>
          </w:p>
        </w:tc>
        <w:tc>
          <w:tcPr>
            <w:tcW w:w="1800" w:type="dxa"/>
          </w:tcPr>
          <w:p w14:paraId="1F38F99D" w14:textId="5CA049DB" w:rsidR="008119AA" w:rsidRDefault="008119AA" w:rsidP="00DF4B6A">
            <w:pPr>
              <w:spacing w:line="276" w:lineRule="auto"/>
              <w:jc w:val="center"/>
            </w:pPr>
            <w:r>
              <w:t>0</w:t>
            </w:r>
          </w:p>
        </w:tc>
        <w:tc>
          <w:tcPr>
            <w:tcW w:w="1800" w:type="dxa"/>
          </w:tcPr>
          <w:p w14:paraId="67CCC9CF" w14:textId="46BA5E2E" w:rsidR="008119AA" w:rsidRDefault="008119AA" w:rsidP="00DF4B6A">
            <w:pPr>
              <w:spacing w:line="276" w:lineRule="auto"/>
              <w:jc w:val="center"/>
            </w:pPr>
            <w:r>
              <w:t>0</w:t>
            </w:r>
          </w:p>
        </w:tc>
      </w:tr>
      <w:tr w:rsidR="008119AA" w14:paraId="25346098" w14:textId="77777777" w:rsidTr="00307933">
        <w:tc>
          <w:tcPr>
            <w:tcW w:w="2965" w:type="dxa"/>
          </w:tcPr>
          <w:p w14:paraId="42A6139D" w14:textId="0B3524D0" w:rsidR="008119AA" w:rsidRDefault="008119AA" w:rsidP="00DF4B6A">
            <w:pPr>
              <w:spacing w:line="276" w:lineRule="auto"/>
              <w:jc w:val="center"/>
            </w:pPr>
            <w:r>
              <w:t>Green Sunfish</w:t>
            </w:r>
          </w:p>
        </w:tc>
        <w:tc>
          <w:tcPr>
            <w:tcW w:w="2160" w:type="dxa"/>
          </w:tcPr>
          <w:p w14:paraId="784B48D8" w14:textId="196EBC66" w:rsidR="008119AA" w:rsidRDefault="008119AA" w:rsidP="00DF4B6A">
            <w:pPr>
              <w:spacing w:line="276" w:lineRule="auto"/>
              <w:jc w:val="center"/>
            </w:pPr>
            <w:r>
              <w:t>0</w:t>
            </w:r>
          </w:p>
        </w:tc>
        <w:tc>
          <w:tcPr>
            <w:tcW w:w="1980" w:type="dxa"/>
          </w:tcPr>
          <w:p w14:paraId="7B368C5D" w14:textId="162BEAF5" w:rsidR="008119AA" w:rsidRDefault="008119AA" w:rsidP="00DF4B6A">
            <w:pPr>
              <w:spacing w:line="276" w:lineRule="auto"/>
              <w:jc w:val="center"/>
            </w:pPr>
            <w:r>
              <w:t>0</w:t>
            </w:r>
          </w:p>
        </w:tc>
        <w:tc>
          <w:tcPr>
            <w:tcW w:w="1980" w:type="dxa"/>
          </w:tcPr>
          <w:p w14:paraId="76B3BC66" w14:textId="2D99639D" w:rsidR="008119AA" w:rsidRDefault="008119AA" w:rsidP="00DF4B6A">
            <w:pPr>
              <w:spacing w:line="276" w:lineRule="auto"/>
              <w:jc w:val="center"/>
            </w:pPr>
            <w:r>
              <w:t>1</w:t>
            </w:r>
          </w:p>
        </w:tc>
        <w:tc>
          <w:tcPr>
            <w:tcW w:w="1800" w:type="dxa"/>
          </w:tcPr>
          <w:p w14:paraId="684F958E" w14:textId="0C3E4CCD" w:rsidR="008119AA" w:rsidRDefault="008119AA" w:rsidP="00DF4B6A">
            <w:pPr>
              <w:spacing w:line="276" w:lineRule="auto"/>
              <w:jc w:val="center"/>
            </w:pPr>
            <w:r>
              <w:t>3</w:t>
            </w:r>
          </w:p>
        </w:tc>
        <w:tc>
          <w:tcPr>
            <w:tcW w:w="1800" w:type="dxa"/>
          </w:tcPr>
          <w:p w14:paraId="50295635" w14:textId="76BBD8EF" w:rsidR="008119AA" w:rsidRDefault="008119AA" w:rsidP="00DF4B6A">
            <w:pPr>
              <w:spacing w:line="276" w:lineRule="auto"/>
              <w:jc w:val="center"/>
            </w:pPr>
            <w:r>
              <w:t>0</w:t>
            </w:r>
          </w:p>
        </w:tc>
      </w:tr>
      <w:tr w:rsidR="008119AA" w14:paraId="443E3321" w14:textId="77777777" w:rsidTr="00307933">
        <w:tc>
          <w:tcPr>
            <w:tcW w:w="2965" w:type="dxa"/>
          </w:tcPr>
          <w:p w14:paraId="3048CA2B" w14:textId="49E897BE" w:rsidR="008119AA" w:rsidRDefault="008119AA" w:rsidP="00DF4B6A">
            <w:pPr>
              <w:spacing w:line="276" w:lineRule="auto"/>
              <w:jc w:val="center"/>
            </w:pPr>
            <w:r>
              <w:t>Pumpkinseed</w:t>
            </w:r>
          </w:p>
        </w:tc>
        <w:tc>
          <w:tcPr>
            <w:tcW w:w="2160" w:type="dxa"/>
          </w:tcPr>
          <w:p w14:paraId="73808FDC" w14:textId="483E580A" w:rsidR="008119AA" w:rsidRDefault="008119AA" w:rsidP="00DF4B6A">
            <w:pPr>
              <w:spacing w:line="276" w:lineRule="auto"/>
              <w:jc w:val="center"/>
            </w:pPr>
            <w:r>
              <w:t>1</w:t>
            </w:r>
          </w:p>
        </w:tc>
        <w:tc>
          <w:tcPr>
            <w:tcW w:w="1980" w:type="dxa"/>
          </w:tcPr>
          <w:p w14:paraId="261BECA0" w14:textId="2DE17E64" w:rsidR="008119AA" w:rsidRDefault="008119AA" w:rsidP="00DF4B6A">
            <w:pPr>
              <w:spacing w:line="276" w:lineRule="auto"/>
              <w:jc w:val="center"/>
            </w:pPr>
            <w:r>
              <w:t>0</w:t>
            </w:r>
          </w:p>
        </w:tc>
        <w:tc>
          <w:tcPr>
            <w:tcW w:w="1980" w:type="dxa"/>
          </w:tcPr>
          <w:p w14:paraId="185179CA" w14:textId="708F394D" w:rsidR="008119AA" w:rsidRDefault="008119AA" w:rsidP="00DF4B6A">
            <w:pPr>
              <w:spacing w:line="276" w:lineRule="auto"/>
              <w:jc w:val="center"/>
            </w:pPr>
            <w:r>
              <w:t>1</w:t>
            </w:r>
          </w:p>
        </w:tc>
        <w:tc>
          <w:tcPr>
            <w:tcW w:w="1800" w:type="dxa"/>
          </w:tcPr>
          <w:p w14:paraId="08B9EEB0" w14:textId="4D14F9B6" w:rsidR="008119AA" w:rsidRDefault="008119AA" w:rsidP="00DF4B6A">
            <w:pPr>
              <w:spacing w:line="276" w:lineRule="auto"/>
              <w:jc w:val="center"/>
            </w:pPr>
            <w:r>
              <w:t>0</w:t>
            </w:r>
          </w:p>
        </w:tc>
        <w:tc>
          <w:tcPr>
            <w:tcW w:w="1800" w:type="dxa"/>
          </w:tcPr>
          <w:p w14:paraId="6006812B" w14:textId="1F7E3AF1" w:rsidR="008119AA" w:rsidRDefault="008119AA" w:rsidP="00DF4B6A">
            <w:pPr>
              <w:spacing w:line="276" w:lineRule="auto"/>
              <w:jc w:val="center"/>
            </w:pPr>
            <w:r>
              <w:t>0</w:t>
            </w:r>
          </w:p>
        </w:tc>
      </w:tr>
      <w:tr w:rsidR="008119AA" w14:paraId="7FD8915B" w14:textId="77777777" w:rsidTr="00307933">
        <w:tc>
          <w:tcPr>
            <w:tcW w:w="2965" w:type="dxa"/>
          </w:tcPr>
          <w:p w14:paraId="43B0B390" w14:textId="15464B4A" w:rsidR="008119AA" w:rsidRDefault="008119AA" w:rsidP="00DF4B6A">
            <w:pPr>
              <w:spacing w:line="276" w:lineRule="auto"/>
              <w:jc w:val="center"/>
            </w:pPr>
            <w:r>
              <w:t>Bluegill</w:t>
            </w:r>
          </w:p>
        </w:tc>
        <w:tc>
          <w:tcPr>
            <w:tcW w:w="2160" w:type="dxa"/>
          </w:tcPr>
          <w:p w14:paraId="6CE56291" w14:textId="3ADBC03B" w:rsidR="008119AA" w:rsidRDefault="008119AA" w:rsidP="00DF4B6A">
            <w:pPr>
              <w:spacing w:line="276" w:lineRule="auto"/>
              <w:jc w:val="center"/>
            </w:pPr>
            <w:r>
              <w:t>4</w:t>
            </w:r>
          </w:p>
        </w:tc>
        <w:tc>
          <w:tcPr>
            <w:tcW w:w="1980" w:type="dxa"/>
          </w:tcPr>
          <w:p w14:paraId="37034AEA" w14:textId="3EBA7D72" w:rsidR="008119AA" w:rsidRDefault="008119AA" w:rsidP="00DF4B6A">
            <w:pPr>
              <w:spacing w:line="276" w:lineRule="auto"/>
              <w:jc w:val="center"/>
            </w:pPr>
            <w:r>
              <w:t>0</w:t>
            </w:r>
          </w:p>
        </w:tc>
        <w:tc>
          <w:tcPr>
            <w:tcW w:w="1980" w:type="dxa"/>
          </w:tcPr>
          <w:p w14:paraId="145DBEC3" w14:textId="419632D0" w:rsidR="008119AA" w:rsidRDefault="008119AA" w:rsidP="00DF4B6A">
            <w:pPr>
              <w:spacing w:line="276" w:lineRule="auto"/>
              <w:jc w:val="center"/>
            </w:pPr>
            <w:r>
              <w:t>1</w:t>
            </w:r>
          </w:p>
        </w:tc>
        <w:tc>
          <w:tcPr>
            <w:tcW w:w="1800" w:type="dxa"/>
          </w:tcPr>
          <w:p w14:paraId="6B6C0AD1" w14:textId="38BC9F86" w:rsidR="008119AA" w:rsidRDefault="008119AA" w:rsidP="00DF4B6A">
            <w:pPr>
              <w:spacing w:line="276" w:lineRule="auto"/>
              <w:jc w:val="center"/>
            </w:pPr>
            <w:r>
              <w:t>4</w:t>
            </w:r>
          </w:p>
        </w:tc>
        <w:tc>
          <w:tcPr>
            <w:tcW w:w="1800" w:type="dxa"/>
          </w:tcPr>
          <w:p w14:paraId="2AE7D4CF" w14:textId="48A7FB9A" w:rsidR="008119AA" w:rsidRDefault="008119AA" w:rsidP="00DF4B6A">
            <w:pPr>
              <w:spacing w:line="276" w:lineRule="auto"/>
              <w:jc w:val="center"/>
            </w:pPr>
            <w:r>
              <w:t>0</w:t>
            </w:r>
          </w:p>
        </w:tc>
      </w:tr>
      <w:tr w:rsidR="008119AA" w14:paraId="784E7761" w14:textId="77777777" w:rsidTr="00307933">
        <w:tc>
          <w:tcPr>
            <w:tcW w:w="2965" w:type="dxa"/>
          </w:tcPr>
          <w:p w14:paraId="4A32F76F" w14:textId="509324C1" w:rsidR="008119AA" w:rsidRDefault="008119AA" w:rsidP="00DF4B6A">
            <w:pPr>
              <w:spacing w:line="276" w:lineRule="auto"/>
              <w:jc w:val="center"/>
            </w:pPr>
            <w:r>
              <w:t>Smallmouth Bass</w:t>
            </w:r>
          </w:p>
        </w:tc>
        <w:tc>
          <w:tcPr>
            <w:tcW w:w="2160" w:type="dxa"/>
          </w:tcPr>
          <w:p w14:paraId="204B3E6F" w14:textId="1B6A6330" w:rsidR="008119AA" w:rsidRDefault="008119AA" w:rsidP="00DF4B6A">
            <w:pPr>
              <w:spacing w:line="276" w:lineRule="auto"/>
              <w:jc w:val="center"/>
            </w:pPr>
            <w:r>
              <w:t>0</w:t>
            </w:r>
          </w:p>
        </w:tc>
        <w:tc>
          <w:tcPr>
            <w:tcW w:w="1980" w:type="dxa"/>
          </w:tcPr>
          <w:p w14:paraId="01A6EB64" w14:textId="136B6452" w:rsidR="008119AA" w:rsidRDefault="008119AA" w:rsidP="00DF4B6A">
            <w:pPr>
              <w:spacing w:line="276" w:lineRule="auto"/>
              <w:jc w:val="center"/>
            </w:pPr>
            <w:r>
              <w:t>1</w:t>
            </w:r>
          </w:p>
        </w:tc>
        <w:tc>
          <w:tcPr>
            <w:tcW w:w="1980" w:type="dxa"/>
          </w:tcPr>
          <w:p w14:paraId="7BA0FE3E" w14:textId="3A282882" w:rsidR="008119AA" w:rsidRDefault="008119AA" w:rsidP="00DF4B6A">
            <w:pPr>
              <w:spacing w:line="276" w:lineRule="auto"/>
              <w:jc w:val="center"/>
            </w:pPr>
            <w:r>
              <w:t>1</w:t>
            </w:r>
          </w:p>
        </w:tc>
        <w:tc>
          <w:tcPr>
            <w:tcW w:w="1800" w:type="dxa"/>
          </w:tcPr>
          <w:p w14:paraId="6A468316" w14:textId="37409A71" w:rsidR="008119AA" w:rsidRDefault="008119AA" w:rsidP="00DF4B6A">
            <w:pPr>
              <w:spacing w:line="276" w:lineRule="auto"/>
              <w:jc w:val="center"/>
            </w:pPr>
            <w:r>
              <w:t>2</w:t>
            </w:r>
          </w:p>
        </w:tc>
        <w:tc>
          <w:tcPr>
            <w:tcW w:w="1800" w:type="dxa"/>
          </w:tcPr>
          <w:p w14:paraId="2E1FE465" w14:textId="6F6C2ACB" w:rsidR="008119AA" w:rsidRDefault="008119AA" w:rsidP="00DF4B6A">
            <w:pPr>
              <w:spacing w:line="276" w:lineRule="auto"/>
              <w:jc w:val="center"/>
            </w:pPr>
            <w:r>
              <w:t>0</w:t>
            </w:r>
          </w:p>
        </w:tc>
      </w:tr>
      <w:tr w:rsidR="008119AA" w14:paraId="62424A63" w14:textId="77777777" w:rsidTr="00307933">
        <w:tc>
          <w:tcPr>
            <w:tcW w:w="2965" w:type="dxa"/>
          </w:tcPr>
          <w:p w14:paraId="6BABC36C" w14:textId="0E18A784" w:rsidR="008119AA" w:rsidRDefault="008119AA" w:rsidP="00DF4B6A">
            <w:pPr>
              <w:spacing w:line="276" w:lineRule="auto"/>
              <w:jc w:val="center"/>
            </w:pPr>
            <w:r>
              <w:t>Yellow Bullhead</w:t>
            </w:r>
          </w:p>
        </w:tc>
        <w:tc>
          <w:tcPr>
            <w:tcW w:w="2160" w:type="dxa"/>
          </w:tcPr>
          <w:p w14:paraId="3774F4AE" w14:textId="02911867" w:rsidR="008119AA" w:rsidRDefault="008119AA" w:rsidP="00DF4B6A">
            <w:pPr>
              <w:spacing w:line="276" w:lineRule="auto"/>
              <w:jc w:val="center"/>
            </w:pPr>
            <w:r>
              <w:t>1</w:t>
            </w:r>
          </w:p>
        </w:tc>
        <w:tc>
          <w:tcPr>
            <w:tcW w:w="1980" w:type="dxa"/>
          </w:tcPr>
          <w:p w14:paraId="1CDB8729" w14:textId="70CA2D83" w:rsidR="008119AA" w:rsidRDefault="008119AA" w:rsidP="00DF4B6A">
            <w:pPr>
              <w:spacing w:line="276" w:lineRule="auto"/>
              <w:jc w:val="center"/>
            </w:pPr>
            <w:r>
              <w:t>2</w:t>
            </w:r>
          </w:p>
        </w:tc>
        <w:tc>
          <w:tcPr>
            <w:tcW w:w="1980" w:type="dxa"/>
          </w:tcPr>
          <w:p w14:paraId="2CDD0278" w14:textId="31A6DFFD" w:rsidR="008119AA" w:rsidRDefault="008119AA" w:rsidP="00DF4B6A">
            <w:pPr>
              <w:spacing w:line="276" w:lineRule="auto"/>
              <w:jc w:val="center"/>
            </w:pPr>
            <w:r>
              <w:t>0</w:t>
            </w:r>
          </w:p>
        </w:tc>
        <w:tc>
          <w:tcPr>
            <w:tcW w:w="1800" w:type="dxa"/>
          </w:tcPr>
          <w:p w14:paraId="35B46F84" w14:textId="4471B4D2" w:rsidR="008119AA" w:rsidRDefault="008119AA" w:rsidP="00DF4B6A">
            <w:pPr>
              <w:spacing w:line="276" w:lineRule="auto"/>
              <w:jc w:val="center"/>
            </w:pPr>
            <w:r>
              <w:t>1</w:t>
            </w:r>
          </w:p>
        </w:tc>
        <w:tc>
          <w:tcPr>
            <w:tcW w:w="1800" w:type="dxa"/>
          </w:tcPr>
          <w:p w14:paraId="6626DE16" w14:textId="23B2A482" w:rsidR="008119AA" w:rsidRDefault="008119AA" w:rsidP="00DF4B6A">
            <w:pPr>
              <w:spacing w:line="276" w:lineRule="auto"/>
              <w:jc w:val="center"/>
            </w:pPr>
            <w:r>
              <w:t>0</w:t>
            </w:r>
          </w:p>
        </w:tc>
      </w:tr>
      <w:tr w:rsidR="008119AA" w14:paraId="06B31A92" w14:textId="77777777" w:rsidTr="00307933">
        <w:tc>
          <w:tcPr>
            <w:tcW w:w="2965" w:type="dxa"/>
          </w:tcPr>
          <w:p w14:paraId="62DB6428" w14:textId="3A461738" w:rsidR="008119AA" w:rsidRDefault="008119AA" w:rsidP="00DF4B6A">
            <w:pPr>
              <w:spacing w:line="276" w:lineRule="auto"/>
              <w:jc w:val="center"/>
            </w:pPr>
            <w:r>
              <w:t>Brown Trout</w:t>
            </w:r>
          </w:p>
        </w:tc>
        <w:tc>
          <w:tcPr>
            <w:tcW w:w="2160" w:type="dxa"/>
          </w:tcPr>
          <w:p w14:paraId="159E4207" w14:textId="1361DB0C" w:rsidR="008119AA" w:rsidRDefault="008119AA" w:rsidP="00DF4B6A">
            <w:pPr>
              <w:spacing w:line="276" w:lineRule="auto"/>
              <w:jc w:val="center"/>
            </w:pPr>
            <w:r>
              <w:t>2</w:t>
            </w:r>
          </w:p>
        </w:tc>
        <w:tc>
          <w:tcPr>
            <w:tcW w:w="1980" w:type="dxa"/>
          </w:tcPr>
          <w:p w14:paraId="7357C4CE" w14:textId="1740F52D" w:rsidR="008119AA" w:rsidRDefault="008119AA" w:rsidP="00DF4B6A">
            <w:pPr>
              <w:spacing w:line="276" w:lineRule="auto"/>
              <w:jc w:val="center"/>
            </w:pPr>
            <w:r>
              <w:t>1</w:t>
            </w:r>
          </w:p>
        </w:tc>
        <w:tc>
          <w:tcPr>
            <w:tcW w:w="1980" w:type="dxa"/>
          </w:tcPr>
          <w:p w14:paraId="092610DE" w14:textId="69EBC1CD" w:rsidR="008119AA" w:rsidRDefault="008119AA" w:rsidP="00DF4B6A">
            <w:pPr>
              <w:spacing w:line="276" w:lineRule="auto"/>
              <w:jc w:val="center"/>
            </w:pPr>
            <w:r>
              <w:t>1</w:t>
            </w:r>
          </w:p>
        </w:tc>
        <w:tc>
          <w:tcPr>
            <w:tcW w:w="1800" w:type="dxa"/>
          </w:tcPr>
          <w:p w14:paraId="1461DC35" w14:textId="5932B8F9" w:rsidR="008119AA" w:rsidRDefault="008119AA" w:rsidP="00DF4B6A">
            <w:pPr>
              <w:spacing w:line="276" w:lineRule="auto"/>
              <w:jc w:val="center"/>
            </w:pPr>
            <w:r>
              <w:t>0</w:t>
            </w:r>
          </w:p>
        </w:tc>
        <w:tc>
          <w:tcPr>
            <w:tcW w:w="1800" w:type="dxa"/>
          </w:tcPr>
          <w:p w14:paraId="0949A2A4" w14:textId="175DE552" w:rsidR="008119AA" w:rsidRDefault="008119AA" w:rsidP="00DF4B6A">
            <w:pPr>
              <w:spacing w:line="276" w:lineRule="auto"/>
              <w:jc w:val="center"/>
            </w:pPr>
            <w:r>
              <w:t>0</w:t>
            </w:r>
          </w:p>
        </w:tc>
      </w:tr>
      <w:tr w:rsidR="008119AA" w14:paraId="72D8CB3D" w14:textId="77777777" w:rsidTr="00307933">
        <w:tc>
          <w:tcPr>
            <w:tcW w:w="2965" w:type="dxa"/>
          </w:tcPr>
          <w:p w14:paraId="2D5CD278" w14:textId="04842B68" w:rsidR="008119AA" w:rsidRDefault="008119AA" w:rsidP="00DF4B6A">
            <w:pPr>
              <w:spacing w:line="276" w:lineRule="auto"/>
              <w:jc w:val="center"/>
            </w:pPr>
            <w:r>
              <w:t>Mottled Sculpin</w:t>
            </w:r>
          </w:p>
        </w:tc>
        <w:tc>
          <w:tcPr>
            <w:tcW w:w="2160" w:type="dxa"/>
          </w:tcPr>
          <w:p w14:paraId="5D0304AF" w14:textId="72AC6675" w:rsidR="008119AA" w:rsidRDefault="008119AA" w:rsidP="00DF4B6A">
            <w:pPr>
              <w:spacing w:line="276" w:lineRule="auto"/>
              <w:jc w:val="center"/>
            </w:pPr>
            <w:r>
              <w:t>23</w:t>
            </w:r>
          </w:p>
        </w:tc>
        <w:tc>
          <w:tcPr>
            <w:tcW w:w="1980" w:type="dxa"/>
          </w:tcPr>
          <w:p w14:paraId="57D7852A" w14:textId="56D54F76" w:rsidR="008119AA" w:rsidRDefault="008119AA" w:rsidP="00DF4B6A">
            <w:pPr>
              <w:spacing w:line="276" w:lineRule="auto"/>
              <w:jc w:val="center"/>
            </w:pPr>
            <w:r>
              <w:t>54</w:t>
            </w:r>
          </w:p>
        </w:tc>
        <w:tc>
          <w:tcPr>
            <w:tcW w:w="1980" w:type="dxa"/>
          </w:tcPr>
          <w:p w14:paraId="021C8310" w14:textId="2CC80CD7" w:rsidR="008119AA" w:rsidRDefault="008119AA" w:rsidP="00DF4B6A">
            <w:pPr>
              <w:spacing w:line="276" w:lineRule="auto"/>
              <w:jc w:val="center"/>
            </w:pPr>
            <w:r>
              <w:t>80</w:t>
            </w:r>
          </w:p>
        </w:tc>
        <w:tc>
          <w:tcPr>
            <w:tcW w:w="1800" w:type="dxa"/>
          </w:tcPr>
          <w:p w14:paraId="1ADCB862" w14:textId="09EF1CC0" w:rsidR="008119AA" w:rsidRDefault="008119AA" w:rsidP="00DF4B6A">
            <w:pPr>
              <w:spacing w:line="276" w:lineRule="auto"/>
              <w:jc w:val="center"/>
            </w:pPr>
            <w:r>
              <w:t>0</w:t>
            </w:r>
          </w:p>
        </w:tc>
        <w:tc>
          <w:tcPr>
            <w:tcW w:w="1800" w:type="dxa"/>
          </w:tcPr>
          <w:p w14:paraId="209A4A98" w14:textId="0D0A246D" w:rsidR="008119AA" w:rsidRDefault="008119AA" w:rsidP="00DF4B6A">
            <w:pPr>
              <w:spacing w:line="276" w:lineRule="auto"/>
              <w:jc w:val="center"/>
            </w:pPr>
            <w:r>
              <w:t>38</w:t>
            </w:r>
          </w:p>
        </w:tc>
      </w:tr>
      <w:tr w:rsidR="008119AA" w14:paraId="078A0A96" w14:textId="77777777" w:rsidTr="00307933">
        <w:tc>
          <w:tcPr>
            <w:tcW w:w="2965" w:type="dxa"/>
          </w:tcPr>
          <w:p w14:paraId="1FB9B301" w14:textId="0A04EA0E" w:rsidR="008119AA" w:rsidRPr="008119AA" w:rsidRDefault="008119AA" w:rsidP="00DF4B6A">
            <w:pPr>
              <w:spacing w:line="276" w:lineRule="auto"/>
              <w:jc w:val="center"/>
              <w:rPr>
                <w:b/>
                <w:bCs/>
              </w:rPr>
            </w:pPr>
            <w:r w:rsidRPr="008119AA">
              <w:rPr>
                <w:b/>
                <w:bCs/>
              </w:rPr>
              <w:t>Total</w:t>
            </w:r>
          </w:p>
        </w:tc>
        <w:tc>
          <w:tcPr>
            <w:tcW w:w="2160" w:type="dxa"/>
          </w:tcPr>
          <w:p w14:paraId="3214EB25" w14:textId="38622539" w:rsidR="008119AA" w:rsidRDefault="008119AA" w:rsidP="00DF4B6A">
            <w:pPr>
              <w:spacing w:line="276" w:lineRule="auto"/>
              <w:jc w:val="center"/>
            </w:pPr>
            <w:r>
              <w:t>87</w:t>
            </w:r>
          </w:p>
        </w:tc>
        <w:tc>
          <w:tcPr>
            <w:tcW w:w="1980" w:type="dxa"/>
          </w:tcPr>
          <w:p w14:paraId="678DA7FE" w14:textId="5F3CC6FC" w:rsidR="008119AA" w:rsidRDefault="008119AA" w:rsidP="00DF4B6A">
            <w:pPr>
              <w:spacing w:line="276" w:lineRule="auto"/>
              <w:jc w:val="center"/>
            </w:pPr>
            <w:r>
              <w:t>100</w:t>
            </w:r>
          </w:p>
        </w:tc>
        <w:tc>
          <w:tcPr>
            <w:tcW w:w="1980" w:type="dxa"/>
          </w:tcPr>
          <w:p w14:paraId="4072B0A6" w14:textId="61A86163" w:rsidR="008119AA" w:rsidRDefault="008119AA" w:rsidP="00DF4B6A">
            <w:pPr>
              <w:spacing w:line="276" w:lineRule="auto"/>
              <w:jc w:val="center"/>
            </w:pPr>
            <w:r>
              <w:t>128</w:t>
            </w:r>
          </w:p>
        </w:tc>
        <w:tc>
          <w:tcPr>
            <w:tcW w:w="1800" w:type="dxa"/>
          </w:tcPr>
          <w:p w14:paraId="0AEFABB9" w14:textId="0942F37C" w:rsidR="008119AA" w:rsidRDefault="008119AA" w:rsidP="00DF4B6A">
            <w:pPr>
              <w:spacing w:line="276" w:lineRule="auto"/>
              <w:jc w:val="center"/>
            </w:pPr>
            <w:r>
              <w:t>107</w:t>
            </w:r>
          </w:p>
        </w:tc>
        <w:tc>
          <w:tcPr>
            <w:tcW w:w="1800" w:type="dxa"/>
          </w:tcPr>
          <w:p w14:paraId="279B7C66" w14:textId="1EC30C76" w:rsidR="008119AA" w:rsidRDefault="008119AA" w:rsidP="00DF4B6A">
            <w:pPr>
              <w:spacing w:line="276" w:lineRule="auto"/>
              <w:jc w:val="center"/>
            </w:pPr>
            <w:r>
              <w:t>114</w:t>
            </w:r>
          </w:p>
        </w:tc>
      </w:tr>
    </w:tbl>
    <w:p w14:paraId="43670EC3" w14:textId="77777777" w:rsidR="00D0162A" w:rsidRDefault="00D0162A" w:rsidP="00307933">
      <w:pPr>
        <w:spacing w:line="480" w:lineRule="auto"/>
        <w:sectPr w:rsidR="00D0162A" w:rsidSect="00D0162A">
          <w:pgSz w:w="15840" w:h="12240" w:orient="landscape"/>
          <w:pgMar w:top="1440" w:right="1440" w:bottom="1440" w:left="1440" w:header="720" w:footer="720" w:gutter="0"/>
          <w:cols w:space="720"/>
          <w:docGrid w:linePitch="360"/>
        </w:sectPr>
      </w:pPr>
    </w:p>
    <w:p w14:paraId="27ED0036" w14:textId="2D807B98" w:rsidR="005D760E" w:rsidRDefault="00307933" w:rsidP="00EF1117">
      <w:pPr>
        <w:spacing w:line="276" w:lineRule="auto"/>
      </w:pPr>
      <w:r w:rsidRPr="00555982">
        <w:rPr>
          <w:b/>
          <w:bCs/>
        </w:rPr>
        <w:lastRenderedPageBreak/>
        <w:t>Table 2.</w:t>
      </w:r>
      <w:r w:rsidR="00555982">
        <w:t xml:space="preserve">  Macroinvertebrate survey results of Two Lick Creek above and below Richard’s Treatment System</w:t>
      </w:r>
    </w:p>
    <w:tbl>
      <w:tblPr>
        <w:tblStyle w:val="TableGrid"/>
        <w:tblW w:w="13164" w:type="dxa"/>
        <w:tblLook w:val="04A0" w:firstRow="1" w:lastRow="0" w:firstColumn="1" w:lastColumn="0" w:noHBand="0" w:noVBand="1"/>
      </w:tblPr>
      <w:tblGrid>
        <w:gridCol w:w="3116"/>
        <w:gridCol w:w="2819"/>
        <w:gridCol w:w="3690"/>
        <w:gridCol w:w="3539"/>
      </w:tblGrid>
      <w:tr w:rsidR="00133560" w14:paraId="003C98AC" w14:textId="77777777" w:rsidTr="00133560">
        <w:tc>
          <w:tcPr>
            <w:tcW w:w="3116" w:type="dxa"/>
          </w:tcPr>
          <w:p w14:paraId="7346F587" w14:textId="0C969CF4" w:rsidR="00133560" w:rsidRPr="005D760E" w:rsidRDefault="00133560" w:rsidP="00174160">
            <w:pPr>
              <w:spacing w:line="360" w:lineRule="auto"/>
              <w:jc w:val="center"/>
              <w:rPr>
                <w:b/>
                <w:bCs/>
              </w:rPr>
            </w:pPr>
            <w:r>
              <w:rPr>
                <w:b/>
                <w:bCs/>
              </w:rPr>
              <w:t>Common Name</w:t>
            </w:r>
          </w:p>
        </w:tc>
        <w:tc>
          <w:tcPr>
            <w:tcW w:w="2819" w:type="dxa"/>
          </w:tcPr>
          <w:p w14:paraId="73BAD4AF" w14:textId="349CE13C" w:rsidR="00133560" w:rsidRPr="005D760E" w:rsidRDefault="00133560" w:rsidP="00174160">
            <w:pPr>
              <w:spacing w:line="360" w:lineRule="auto"/>
              <w:jc w:val="center"/>
              <w:rPr>
                <w:b/>
                <w:bCs/>
              </w:rPr>
            </w:pPr>
            <w:r>
              <w:rPr>
                <w:b/>
                <w:bCs/>
              </w:rPr>
              <w:t xml:space="preserve">Genus </w:t>
            </w:r>
          </w:p>
        </w:tc>
        <w:tc>
          <w:tcPr>
            <w:tcW w:w="3690" w:type="dxa"/>
          </w:tcPr>
          <w:p w14:paraId="66F82B19" w14:textId="4D8B4AA1" w:rsidR="00133560" w:rsidRPr="005D760E" w:rsidRDefault="00133560" w:rsidP="00174160">
            <w:pPr>
              <w:spacing w:line="360" w:lineRule="auto"/>
              <w:jc w:val="center"/>
              <w:rPr>
                <w:b/>
                <w:bCs/>
              </w:rPr>
            </w:pPr>
            <w:r w:rsidRPr="005D760E">
              <w:rPr>
                <w:b/>
                <w:bCs/>
              </w:rPr>
              <w:t>Two Lick Creek Above Richard’s T.S.</w:t>
            </w:r>
          </w:p>
        </w:tc>
        <w:tc>
          <w:tcPr>
            <w:tcW w:w="3539" w:type="dxa"/>
          </w:tcPr>
          <w:p w14:paraId="79FF2E41" w14:textId="4C946314" w:rsidR="00133560" w:rsidRPr="005D760E" w:rsidRDefault="00133560" w:rsidP="00174160">
            <w:pPr>
              <w:spacing w:line="360" w:lineRule="auto"/>
              <w:jc w:val="center"/>
              <w:rPr>
                <w:b/>
                <w:bCs/>
              </w:rPr>
            </w:pPr>
            <w:r w:rsidRPr="005D760E">
              <w:rPr>
                <w:b/>
                <w:bCs/>
              </w:rPr>
              <w:t>Two Lick Creek Below Richard’s T.S.</w:t>
            </w:r>
          </w:p>
        </w:tc>
      </w:tr>
      <w:tr w:rsidR="00133560" w:rsidRPr="005D760E" w14:paraId="0145AC2C" w14:textId="43140155" w:rsidTr="00133560">
        <w:trPr>
          <w:trHeight w:val="300"/>
        </w:trPr>
        <w:tc>
          <w:tcPr>
            <w:tcW w:w="3116" w:type="dxa"/>
            <w:noWrap/>
            <w:hideMark/>
          </w:tcPr>
          <w:p w14:paraId="23B8BD5F" w14:textId="6E45CD02"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Non-biting midge</w:t>
            </w:r>
          </w:p>
        </w:tc>
        <w:tc>
          <w:tcPr>
            <w:tcW w:w="2819" w:type="dxa"/>
          </w:tcPr>
          <w:p w14:paraId="3ED35DFB" w14:textId="0023E2ED"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Chironomidae</w:t>
            </w:r>
          </w:p>
        </w:tc>
        <w:tc>
          <w:tcPr>
            <w:tcW w:w="3690" w:type="dxa"/>
          </w:tcPr>
          <w:p w14:paraId="6444C5D8" w14:textId="617E2161"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44</w:t>
            </w:r>
          </w:p>
        </w:tc>
        <w:tc>
          <w:tcPr>
            <w:tcW w:w="3539" w:type="dxa"/>
          </w:tcPr>
          <w:p w14:paraId="71840327" w14:textId="6EA5B9DD"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62</w:t>
            </w:r>
          </w:p>
        </w:tc>
      </w:tr>
      <w:tr w:rsidR="00133560" w:rsidRPr="005D760E" w14:paraId="13995888" w14:textId="7079D0DF" w:rsidTr="00133560">
        <w:trPr>
          <w:trHeight w:val="300"/>
        </w:trPr>
        <w:tc>
          <w:tcPr>
            <w:tcW w:w="3116" w:type="dxa"/>
            <w:noWrap/>
            <w:hideMark/>
          </w:tcPr>
          <w:p w14:paraId="68EAD279" w14:textId="774EDA65"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Biting Midge</w:t>
            </w:r>
          </w:p>
        </w:tc>
        <w:tc>
          <w:tcPr>
            <w:tcW w:w="2819" w:type="dxa"/>
          </w:tcPr>
          <w:p w14:paraId="3AF22BA4" w14:textId="2AEAF466"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Ceratopogonidae</w:t>
            </w:r>
          </w:p>
        </w:tc>
        <w:tc>
          <w:tcPr>
            <w:tcW w:w="3690" w:type="dxa"/>
          </w:tcPr>
          <w:p w14:paraId="2DCF5025" w14:textId="4DC9348F"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1</w:t>
            </w:r>
          </w:p>
        </w:tc>
        <w:tc>
          <w:tcPr>
            <w:tcW w:w="3539" w:type="dxa"/>
          </w:tcPr>
          <w:p w14:paraId="0C4EF5D3" w14:textId="66D84CAB"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0</w:t>
            </w:r>
          </w:p>
        </w:tc>
      </w:tr>
      <w:tr w:rsidR="00133560" w:rsidRPr="005D760E" w14:paraId="23632AED" w14:textId="4C39480A" w:rsidTr="00133560">
        <w:trPr>
          <w:trHeight w:val="300"/>
        </w:trPr>
        <w:tc>
          <w:tcPr>
            <w:tcW w:w="3116" w:type="dxa"/>
            <w:noWrap/>
            <w:hideMark/>
          </w:tcPr>
          <w:p w14:paraId="7CE61FE9" w14:textId="2C097E75"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Black Fly</w:t>
            </w:r>
          </w:p>
        </w:tc>
        <w:tc>
          <w:tcPr>
            <w:tcW w:w="2819" w:type="dxa"/>
          </w:tcPr>
          <w:p w14:paraId="29763CB2" w14:textId="372A937B"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Prosimulium</w:t>
            </w:r>
          </w:p>
        </w:tc>
        <w:tc>
          <w:tcPr>
            <w:tcW w:w="3690" w:type="dxa"/>
          </w:tcPr>
          <w:p w14:paraId="5FF0AFF7" w14:textId="7780F64F"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5</w:t>
            </w:r>
          </w:p>
        </w:tc>
        <w:tc>
          <w:tcPr>
            <w:tcW w:w="3539" w:type="dxa"/>
          </w:tcPr>
          <w:p w14:paraId="4C8D7DCD" w14:textId="538CBEF8"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10</w:t>
            </w:r>
          </w:p>
        </w:tc>
      </w:tr>
      <w:tr w:rsidR="00133560" w:rsidRPr="005D760E" w14:paraId="7CB99F83" w14:textId="6B1FF6F7" w:rsidTr="00133560">
        <w:trPr>
          <w:trHeight w:val="300"/>
        </w:trPr>
        <w:tc>
          <w:tcPr>
            <w:tcW w:w="3116" w:type="dxa"/>
            <w:noWrap/>
            <w:hideMark/>
          </w:tcPr>
          <w:p w14:paraId="2E72948D" w14:textId="0F322942"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Meniscus Midges</w:t>
            </w:r>
          </w:p>
        </w:tc>
        <w:tc>
          <w:tcPr>
            <w:tcW w:w="2819" w:type="dxa"/>
          </w:tcPr>
          <w:p w14:paraId="70A985BE" w14:textId="2916867B"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Dixa</w:t>
            </w:r>
          </w:p>
        </w:tc>
        <w:tc>
          <w:tcPr>
            <w:tcW w:w="3690" w:type="dxa"/>
          </w:tcPr>
          <w:p w14:paraId="7E5367FE" w14:textId="38034637"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3</w:t>
            </w:r>
          </w:p>
        </w:tc>
        <w:tc>
          <w:tcPr>
            <w:tcW w:w="3539" w:type="dxa"/>
          </w:tcPr>
          <w:p w14:paraId="4452453C" w14:textId="59870297"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3</w:t>
            </w:r>
          </w:p>
        </w:tc>
      </w:tr>
      <w:tr w:rsidR="00133560" w:rsidRPr="005D760E" w14:paraId="68DE3C8A" w14:textId="2336F108" w:rsidTr="00133560">
        <w:trPr>
          <w:trHeight w:val="300"/>
        </w:trPr>
        <w:tc>
          <w:tcPr>
            <w:tcW w:w="3116" w:type="dxa"/>
            <w:noWrap/>
            <w:hideMark/>
          </w:tcPr>
          <w:p w14:paraId="782970ED" w14:textId="5878CCEE"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Earthworm</w:t>
            </w:r>
          </w:p>
        </w:tc>
        <w:tc>
          <w:tcPr>
            <w:tcW w:w="2819" w:type="dxa"/>
          </w:tcPr>
          <w:p w14:paraId="76223EF0" w14:textId="1C4E4A28"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Oligochaeta</w:t>
            </w:r>
          </w:p>
        </w:tc>
        <w:tc>
          <w:tcPr>
            <w:tcW w:w="3690" w:type="dxa"/>
          </w:tcPr>
          <w:p w14:paraId="2DD4BA96" w14:textId="327CBB17"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8</w:t>
            </w:r>
          </w:p>
        </w:tc>
        <w:tc>
          <w:tcPr>
            <w:tcW w:w="3539" w:type="dxa"/>
          </w:tcPr>
          <w:p w14:paraId="0DC97868" w14:textId="308D433E"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14</w:t>
            </w:r>
          </w:p>
        </w:tc>
      </w:tr>
      <w:tr w:rsidR="00133560" w:rsidRPr="005D760E" w14:paraId="219FD62D" w14:textId="051CDF9D" w:rsidTr="00133560">
        <w:trPr>
          <w:trHeight w:val="300"/>
        </w:trPr>
        <w:tc>
          <w:tcPr>
            <w:tcW w:w="3116" w:type="dxa"/>
            <w:noWrap/>
            <w:hideMark/>
          </w:tcPr>
          <w:p w14:paraId="30C5717F" w14:textId="0976B3A1"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Allegheny Crayfish</w:t>
            </w:r>
          </w:p>
        </w:tc>
        <w:tc>
          <w:tcPr>
            <w:tcW w:w="2819" w:type="dxa"/>
          </w:tcPr>
          <w:p w14:paraId="0A779FAB" w14:textId="708DA872"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Orconectes obscurus</w:t>
            </w:r>
          </w:p>
        </w:tc>
        <w:tc>
          <w:tcPr>
            <w:tcW w:w="3690" w:type="dxa"/>
          </w:tcPr>
          <w:p w14:paraId="7FCB7594" w14:textId="1AD5785F"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1</w:t>
            </w:r>
          </w:p>
        </w:tc>
        <w:tc>
          <w:tcPr>
            <w:tcW w:w="3539" w:type="dxa"/>
          </w:tcPr>
          <w:p w14:paraId="3FBB357E" w14:textId="36597166"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2</w:t>
            </w:r>
          </w:p>
        </w:tc>
      </w:tr>
      <w:tr w:rsidR="00133560" w:rsidRPr="005D760E" w14:paraId="6950D75A" w14:textId="0C000A1A" w:rsidTr="00133560">
        <w:trPr>
          <w:trHeight w:val="300"/>
        </w:trPr>
        <w:tc>
          <w:tcPr>
            <w:tcW w:w="3116" w:type="dxa"/>
            <w:noWrap/>
            <w:hideMark/>
          </w:tcPr>
          <w:p w14:paraId="0BE8494D" w14:textId="0E20F1AE"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Riffle Beetle</w:t>
            </w:r>
          </w:p>
        </w:tc>
        <w:tc>
          <w:tcPr>
            <w:tcW w:w="2819" w:type="dxa"/>
          </w:tcPr>
          <w:p w14:paraId="52C1D0F8" w14:textId="61883553"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Macronychus glabratus</w:t>
            </w:r>
          </w:p>
        </w:tc>
        <w:tc>
          <w:tcPr>
            <w:tcW w:w="3690" w:type="dxa"/>
          </w:tcPr>
          <w:p w14:paraId="08DAF9D8" w14:textId="2A351DB7"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3</w:t>
            </w:r>
          </w:p>
        </w:tc>
        <w:tc>
          <w:tcPr>
            <w:tcW w:w="3539" w:type="dxa"/>
          </w:tcPr>
          <w:p w14:paraId="78904D6D" w14:textId="206021A9"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0</w:t>
            </w:r>
          </w:p>
        </w:tc>
      </w:tr>
      <w:tr w:rsidR="00133560" w:rsidRPr="005D760E" w14:paraId="275687AA" w14:textId="52F74176" w:rsidTr="00133560">
        <w:trPr>
          <w:trHeight w:val="300"/>
        </w:trPr>
        <w:tc>
          <w:tcPr>
            <w:tcW w:w="3116" w:type="dxa"/>
            <w:noWrap/>
            <w:hideMark/>
          </w:tcPr>
          <w:p w14:paraId="5D62835E" w14:textId="72151C7D"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Riffle Beetle</w:t>
            </w:r>
          </w:p>
        </w:tc>
        <w:tc>
          <w:tcPr>
            <w:tcW w:w="2819" w:type="dxa"/>
          </w:tcPr>
          <w:p w14:paraId="284AF7DA" w14:textId="6AEA3A44"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Stenelmis</w:t>
            </w:r>
          </w:p>
        </w:tc>
        <w:tc>
          <w:tcPr>
            <w:tcW w:w="3690" w:type="dxa"/>
          </w:tcPr>
          <w:p w14:paraId="10825BF5" w14:textId="707A8B9D"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3</w:t>
            </w:r>
          </w:p>
        </w:tc>
        <w:tc>
          <w:tcPr>
            <w:tcW w:w="3539" w:type="dxa"/>
          </w:tcPr>
          <w:p w14:paraId="7297373D" w14:textId="22F80E70"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0</w:t>
            </w:r>
          </w:p>
        </w:tc>
      </w:tr>
      <w:tr w:rsidR="00133560" w:rsidRPr="005D760E" w14:paraId="22AA0B89" w14:textId="2E2F042A" w:rsidTr="00133560">
        <w:trPr>
          <w:trHeight w:val="300"/>
        </w:trPr>
        <w:tc>
          <w:tcPr>
            <w:tcW w:w="3116" w:type="dxa"/>
            <w:noWrap/>
            <w:hideMark/>
          </w:tcPr>
          <w:p w14:paraId="3D9F486B" w14:textId="3322F808"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Riffle Beetle</w:t>
            </w:r>
          </w:p>
        </w:tc>
        <w:tc>
          <w:tcPr>
            <w:tcW w:w="2819" w:type="dxa"/>
          </w:tcPr>
          <w:p w14:paraId="000DF0A3" w14:textId="2E3187E8"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Optioservus</w:t>
            </w:r>
          </w:p>
        </w:tc>
        <w:tc>
          <w:tcPr>
            <w:tcW w:w="3690" w:type="dxa"/>
          </w:tcPr>
          <w:p w14:paraId="6E146A4A" w14:textId="5F133CBC"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1</w:t>
            </w:r>
          </w:p>
        </w:tc>
        <w:tc>
          <w:tcPr>
            <w:tcW w:w="3539" w:type="dxa"/>
          </w:tcPr>
          <w:p w14:paraId="5CBF9367" w14:textId="214EA173"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3</w:t>
            </w:r>
          </w:p>
        </w:tc>
      </w:tr>
      <w:tr w:rsidR="00133560" w:rsidRPr="005D760E" w14:paraId="600FE091" w14:textId="3C86AF95" w:rsidTr="00133560">
        <w:trPr>
          <w:trHeight w:val="300"/>
        </w:trPr>
        <w:tc>
          <w:tcPr>
            <w:tcW w:w="3116" w:type="dxa"/>
            <w:noWrap/>
            <w:hideMark/>
          </w:tcPr>
          <w:p w14:paraId="7089585D" w14:textId="021D41A5"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Helgrammite</w:t>
            </w:r>
          </w:p>
        </w:tc>
        <w:tc>
          <w:tcPr>
            <w:tcW w:w="2819" w:type="dxa"/>
          </w:tcPr>
          <w:p w14:paraId="5DE1BADB" w14:textId="600C2FEF"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Nigronia</w:t>
            </w:r>
          </w:p>
        </w:tc>
        <w:tc>
          <w:tcPr>
            <w:tcW w:w="3690" w:type="dxa"/>
          </w:tcPr>
          <w:p w14:paraId="1805E679" w14:textId="31D545C1"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1</w:t>
            </w:r>
          </w:p>
        </w:tc>
        <w:tc>
          <w:tcPr>
            <w:tcW w:w="3539" w:type="dxa"/>
          </w:tcPr>
          <w:p w14:paraId="160AC6D1" w14:textId="7054CFC8"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1</w:t>
            </w:r>
          </w:p>
        </w:tc>
      </w:tr>
      <w:tr w:rsidR="00133560" w:rsidRPr="005D760E" w14:paraId="621F8857" w14:textId="3679F1AE" w:rsidTr="00133560">
        <w:trPr>
          <w:trHeight w:val="300"/>
        </w:trPr>
        <w:tc>
          <w:tcPr>
            <w:tcW w:w="3116" w:type="dxa"/>
            <w:noWrap/>
            <w:hideMark/>
          </w:tcPr>
          <w:p w14:paraId="5C271362" w14:textId="4548EE86"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Mosquito</w:t>
            </w:r>
          </w:p>
        </w:tc>
        <w:tc>
          <w:tcPr>
            <w:tcW w:w="2819" w:type="dxa"/>
          </w:tcPr>
          <w:p w14:paraId="64CA81EA" w14:textId="161DFA2B"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Aedes</w:t>
            </w:r>
          </w:p>
        </w:tc>
        <w:tc>
          <w:tcPr>
            <w:tcW w:w="3690" w:type="dxa"/>
          </w:tcPr>
          <w:p w14:paraId="5B2A81D0" w14:textId="37CA3E73"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1</w:t>
            </w:r>
          </w:p>
        </w:tc>
        <w:tc>
          <w:tcPr>
            <w:tcW w:w="3539" w:type="dxa"/>
          </w:tcPr>
          <w:p w14:paraId="7F396B10" w14:textId="00B42844"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5</w:t>
            </w:r>
          </w:p>
        </w:tc>
      </w:tr>
      <w:tr w:rsidR="00133560" w:rsidRPr="005D760E" w14:paraId="199435B8" w14:textId="58CD3042" w:rsidTr="00133560">
        <w:trPr>
          <w:trHeight w:val="300"/>
        </w:trPr>
        <w:tc>
          <w:tcPr>
            <w:tcW w:w="3116" w:type="dxa"/>
            <w:noWrap/>
            <w:hideMark/>
          </w:tcPr>
          <w:p w14:paraId="6EBE6777" w14:textId="26A0F3CE"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Watersnipe fly</w:t>
            </w:r>
          </w:p>
        </w:tc>
        <w:tc>
          <w:tcPr>
            <w:tcW w:w="2819" w:type="dxa"/>
          </w:tcPr>
          <w:p w14:paraId="7E56816D" w14:textId="67F77E5F"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Atherix</w:t>
            </w:r>
          </w:p>
        </w:tc>
        <w:tc>
          <w:tcPr>
            <w:tcW w:w="3690" w:type="dxa"/>
          </w:tcPr>
          <w:p w14:paraId="3988232A" w14:textId="47E6DA6E"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2</w:t>
            </w:r>
          </w:p>
        </w:tc>
        <w:tc>
          <w:tcPr>
            <w:tcW w:w="3539" w:type="dxa"/>
          </w:tcPr>
          <w:p w14:paraId="52C14019" w14:textId="1A796EE1"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1</w:t>
            </w:r>
          </w:p>
        </w:tc>
      </w:tr>
      <w:tr w:rsidR="00133560" w:rsidRPr="005D760E" w14:paraId="0348F0AA" w14:textId="5AC4DD0A" w:rsidTr="00133560">
        <w:trPr>
          <w:trHeight w:val="300"/>
        </w:trPr>
        <w:tc>
          <w:tcPr>
            <w:tcW w:w="3116" w:type="dxa"/>
            <w:noWrap/>
            <w:hideMark/>
          </w:tcPr>
          <w:p w14:paraId="65DDA67D" w14:textId="68C00851"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Limoniid Cranefly</w:t>
            </w:r>
          </w:p>
        </w:tc>
        <w:tc>
          <w:tcPr>
            <w:tcW w:w="2819" w:type="dxa"/>
          </w:tcPr>
          <w:p w14:paraId="1F995D34" w14:textId="7715F1D2"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Antocha</w:t>
            </w:r>
          </w:p>
        </w:tc>
        <w:tc>
          <w:tcPr>
            <w:tcW w:w="3690" w:type="dxa"/>
          </w:tcPr>
          <w:p w14:paraId="13E71520" w14:textId="57B04023"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2</w:t>
            </w:r>
          </w:p>
        </w:tc>
        <w:tc>
          <w:tcPr>
            <w:tcW w:w="3539" w:type="dxa"/>
          </w:tcPr>
          <w:p w14:paraId="4D60C04B" w14:textId="3F9F6DBB"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2</w:t>
            </w:r>
          </w:p>
        </w:tc>
      </w:tr>
      <w:tr w:rsidR="00133560" w:rsidRPr="005D760E" w14:paraId="21D1448F" w14:textId="13BDDA29" w:rsidTr="00133560">
        <w:trPr>
          <w:trHeight w:val="300"/>
        </w:trPr>
        <w:tc>
          <w:tcPr>
            <w:tcW w:w="3116" w:type="dxa"/>
            <w:noWrap/>
            <w:hideMark/>
          </w:tcPr>
          <w:p w14:paraId="204568C6" w14:textId="26A36527"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Flat-head Mayfly</w:t>
            </w:r>
          </w:p>
        </w:tc>
        <w:tc>
          <w:tcPr>
            <w:tcW w:w="2819" w:type="dxa"/>
          </w:tcPr>
          <w:p w14:paraId="689B8F96" w14:textId="0CE77814"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Maccaffertium</w:t>
            </w:r>
          </w:p>
        </w:tc>
        <w:tc>
          <w:tcPr>
            <w:tcW w:w="3690" w:type="dxa"/>
          </w:tcPr>
          <w:p w14:paraId="72F38C0D" w14:textId="5999493D"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49</w:t>
            </w:r>
          </w:p>
        </w:tc>
        <w:tc>
          <w:tcPr>
            <w:tcW w:w="3539" w:type="dxa"/>
          </w:tcPr>
          <w:p w14:paraId="7567135C" w14:textId="016ECBFD"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27</w:t>
            </w:r>
          </w:p>
        </w:tc>
      </w:tr>
      <w:tr w:rsidR="00133560" w:rsidRPr="005D760E" w14:paraId="502DA54B" w14:textId="0E5EA0AB" w:rsidTr="00133560">
        <w:trPr>
          <w:trHeight w:val="300"/>
        </w:trPr>
        <w:tc>
          <w:tcPr>
            <w:tcW w:w="3116" w:type="dxa"/>
            <w:noWrap/>
            <w:hideMark/>
          </w:tcPr>
          <w:p w14:paraId="743FD725" w14:textId="055C4C3D"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Spiny Crawler Mayfly</w:t>
            </w:r>
          </w:p>
        </w:tc>
        <w:tc>
          <w:tcPr>
            <w:tcW w:w="2819" w:type="dxa"/>
          </w:tcPr>
          <w:p w14:paraId="62DAE581" w14:textId="55615A95"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Eurylophella</w:t>
            </w:r>
          </w:p>
        </w:tc>
        <w:tc>
          <w:tcPr>
            <w:tcW w:w="3690" w:type="dxa"/>
          </w:tcPr>
          <w:p w14:paraId="269E7FC8" w14:textId="32E052F2"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3</w:t>
            </w:r>
          </w:p>
        </w:tc>
        <w:tc>
          <w:tcPr>
            <w:tcW w:w="3539" w:type="dxa"/>
          </w:tcPr>
          <w:p w14:paraId="5F46777E" w14:textId="129459B1"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6</w:t>
            </w:r>
          </w:p>
        </w:tc>
      </w:tr>
      <w:tr w:rsidR="00133560" w:rsidRPr="005D760E" w14:paraId="4ADEA343" w14:textId="2D62FF88" w:rsidTr="00133560">
        <w:trPr>
          <w:trHeight w:val="300"/>
        </w:trPr>
        <w:tc>
          <w:tcPr>
            <w:tcW w:w="3116" w:type="dxa"/>
            <w:noWrap/>
            <w:hideMark/>
          </w:tcPr>
          <w:p w14:paraId="022B1C05" w14:textId="3AE5E4AB"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Burrowing Mayfly</w:t>
            </w:r>
          </w:p>
        </w:tc>
        <w:tc>
          <w:tcPr>
            <w:tcW w:w="2819" w:type="dxa"/>
          </w:tcPr>
          <w:p w14:paraId="528C97B0" w14:textId="52ED9385"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Ephemera</w:t>
            </w:r>
          </w:p>
        </w:tc>
        <w:tc>
          <w:tcPr>
            <w:tcW w:w="3690" w:type="dxa"/>
          </w:tcPr>
          <w:p w14:paraId="68C4A0B3" w14:textId="02A36CAB"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5</w:t>
            </w:r>
          </w:p>
        </w:tc>
        <w:tc>
          <w:tcPr>
            <w:tcW w:w="3539" w:type="dxa"/>
          </w:tcPr>
          <w:p w14:paraId="49F1C751" w14:textId="6041984B"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2</w:t>
            </w:r>
          </w:p>
        </w:tc>
      </w:tr>
      <w:tr w:rsidR="00133560" w:rsidRPr="005D760E" w14:paraId="1EC300F9" w14:textId="5B785022" w:rsidTr="00133560">
        <w:trPr>
          <w:trHeight w:val="300"/>
        </w:trPr>
        <w:tc>
          <w:tcPr>
            <w:tcW w:w="3116" w:type="dxa"/>
            <w:noWrap/>
            <w:hideMark/>
          </w:tcPr>
          <w:p w14:paraId="5A2A2B11" w14:textId="3F664587"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Square-Gilled Mayfly</w:t>
            </w:r>
          </w:p>
        </w:tc>
        <w:tc>
          <w:tcPr>
            <w:tcW w:w="2819" w:type="dxa"/>
          </w:tcPr>
          <w:p w14:paraId="12110433" w14:textId="4C661997"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Caenis</w:t>
            </w:r>
          </w:p>
        </w:tc>
        <w:tc>
          <w:tcPr>
            <w:tcW w:w="3690" w:type="dxa"/>
          </w:tcPr>
          <w:p w14:paraId="2B4A73AC" w14:textId="76A42449"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38</w:t>
            </w:r>
          </w:p>
        </w:tc>
        <w:tc>
          <w:tcPr>
            <w:tcW w:w="3539" w:type="dxa"/>
          </w:tcPr>
          <w:p w14:paraId="31A6FCCC" w14:textId="6FD7566B"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12</w:t>
            </w:r>
          </w:p>
        </w:tc>
      </w:tr>
      <w:tr w:rsidR="00133560" w:rsidRPr="005D760E" w14:paraId="06C91AEC" w14:textId="6E3CECC8" w:rsidTr="00133560">
        <w:trPr>
          <w:trHeight w:val="300"/>
        </w:trPr>
        <w:tc>
          <w:tcPr>
            <w:tcW w:w="3116" w:type="dxa"/>
            <w:noWrap/>
            <w:hideMark/>
          </w:tcPr>
          <w:p w14:paraId="3A09031C" w14:textId="1F6B832D"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Brush-Legged Mayfly</w:t>
            </w:r>
          </w:p>
        </w:tc>
        <w:tc>
          <w:tcPr>
            <w:tcW w:w="2819" w:type="dxa"/>
          </w:tcPr>
          <w:p w14:paraId="34C7F1E5" w14:textId="03800182"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Isonychia</w:t>
            </w:r>
          </w:p>
        </w:tc>
        <w:tc>
          <w:tcPr>
            <w:tcW w:w="3690" w:type="dxa"/>
          </w:tcPr>
          <w:p w14:paraId="7287EBFD" w14:textId="31DADFC9"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2</w:t>
            </w:r>
          </w:p>
        </w:tc>
        <w:tc>
          <w:tcPr>
            <w:tcW w:w="3539" w:type="dxa"/>
          </w:tcPr>
          <w:p w14:paraId="3254AA38" w14:textId="331B3564"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3</w:t>
            </w:r>
          </w:p>
        </w:tc>
      </w:tr>
      <w:tr w:rsidR="00133560" w:rsidRPr="005D760E" w14:paraId="51229509" w14:textId="75130008" w:rsidTr="00133560">
        <w:trPr>
          <w:trHeight w:val="300"/>
        </w:trPr>
        <w:tc>
          <w:tcPr>
            <w:tcW w:w="3116" w:type="dxa"/>
            <w:noWrap/>
            <w:hideMark/>
          </w:tcPr>
          <w:p w14:paraId="6C1A89BA" w14:textId="1F5F3315"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Small minnow mayfly</w:t>
            </w:r>
          </w:p>
        </w:tc>
        <w:tc>
          <w:tcPr>
            <w:tcW w:w="2819" w:type="dxa"/>
          </w:tcPr>
          <w:p w14:paraId="5659B526" w14:textId="565B4BC1"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Baetis</w:t>
            </w:r>
          </w:p>
        </w:tc>
        <w:tc>
          <w:tcPr>
            <w:tcW w:w="3690" w:type="dxa"/>
          </w:tcPr>
          <w:p w14:paraId="24CD975B" w14:textId="7597A9CB"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3</w:t>
            </w:r>
          </w:p>
        </w:tc>
        <w:tc>
          <w:tcPr>
            <w:tcW w:w="3539" w:type="dxa"/>
          </w:tcPr>
          <w:p w14:paraId="74F51D00" w14:textId="35DC142C"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4</w:t>
            </w:r>
          </w:p>
        </w:tc>
      </w:tr>
      <w:tr w:rsidR="00133560" w:rsidRPr="005D760E" w14:paraId="75A81D2A" w14:textId="7A6690FE" w:rsidTr="00133560">
        <w:trPr>
          <w:trHeight w:val="300"/>
        </w:trPr>
        <w:tc>
          <w:tcPr>
            <w:tcW w:w="3116" w:type="dxa"/>
            <w:noWrap/>
            <w:hideMark/>
          </w:tcPr>
          <w:p w14:paraId="36BC6CD6" w14:textId="41BF39DC"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Net-spinning caddisfly</w:t>
            </w:r>
          </w:p>
        </w:tc>
        <w:tc>
          <w:tcPr>
            <w:tcW w:w="2819" w:type="dxa"/>
          </w:tcPr>
          <w:p w14:paraId="45DE8D3B" w14:textId="732BAA0B"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Chimarra</w:t>
            </w:r>
          </w:p>
        </w:tc>
        <w:tc>
          <w:tcPr>
            <w:tcW w:w="3690" w:type="dxa"/>
          </w:tcPr>
          <w:p w14:paraId="37B59465" w14:textId="4A875BEE"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1</w:t>
            </w:r>
          </w:p>
        </w:tc>
        <w:tc>
          <w:tcPr>
            <w:tcW w:w="3539" w:type="dxa"/>
          </w:tcPr>
          <w:p w14:paraId="4BD55430" w14:textId="56FEA377"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0</w:t>
            </w:r>
          </w:p>
        </w:tc>
      </w:tr>
      <w:tr w:rsidR="00133560" w:rsidRPr="005D760E" w14:paraId="6D042322" w14:textId="520B8F47" w:rsidTr="00133560">
        <w:trPr>
          <w:trHeight w:val="300"/>
        </w:trPr>
        <w:tc>
          <w:tcPr>
            <w:tcW w:w="3116" w:type="dxa"/>
            <w:noWrap/>
            <w:hideMark/>
          </w:tcPr>
          <w:p w14:paraId="4D73C2C7" w14:textId="1AF0F9CF"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Net-spinning caddisfly</w:t>
            </w:r>
          </w:p>
        </w:tc>
        <w:tc>
          <w:tcPr>
            <w:tcW w:w="2819" w:type="dxa"/>
          </w:tcPr>
          <w:p w14:paraId="07818C31" w14:textId="157C9675"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Arctopsyche</w:t>
            </w:r>
          </w:p>
        </w:tc>
        <w:tc>
          <w:tcPr>
            <w:tcW w:w="3690" w:type="dxa"/>
          </w:tcPr>
          <w:p w14:paraId="5030599E" w14:textId="05DCED20"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1</w:t>
            </w:r>
          </w:p>
        </w:tc>
        <w:tc>
          <w:tcPr>
            <w:tcW w:w="3539" w:type="dxa"/>
          </w:tcPr>
          <w:p w14:paraId="20846878" w14:textId="56AFAD90"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0</w:t>
            </w:r>
          </w:p>
        </w:tc>
      </w:tr>
      <w:tr w:rsidR="00133560" w:rsidRPr="005D760E" w14:paraId="609B0C17" w14:textId="12A8769F" w:rsidTr="00133560">
        <w:trPr>
          <w:trHeight w:val="300"/>
        </w:trPr>
        <w:tc>
          <w:tcPr>
            <w:tcW w:w="3116" w:type="dxa"/>
            <w:noWrap/>
            <w:hideMark/>
          </w:tcPr>
          <w:p w14:paraId="52C4BD32" w14:textId="4DBD1361"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Northern Casemaker Caddisfly</w:t>
            </w:r>
          </w:p>
        </w:tc>
        <w:tc>
          <w:tcPr>
            <w:tcW w:w="2819" w:type="dxa"/>
          </w:tcPr>
          <w:p w14:paraId="678A66AC" w14:textId="71C9FF13"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Pycnopsyche</w:t>
            </w:r>
          </w:p>
        </w:tc>
        <w:tc>
          <w:tcPr>
            <w:tcW w:w="3690" w:type="dxa"/>
          </w:tcPr>
          <w:p w14:paraId="720FE1D4" w14:textId="0FEBE3AF"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7</w:t>
            </w:r>
          </w:p>
        </w:tc>
        <w:tc>
          <w:tcPr>
            <w:tcW w:w="3539" w:type="dxa"/>
          </w:tcPr>
          <w:p w14:paraId="63DB7FFC" w14:textId="69F4E4CD"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16</w:t>
            </w:r>
          </w:p>
        </w:tc>
      </w:tr>
      <w:tr w:rsidR="00133560" w:rsidRPr="005D760E" w14:paraId="24BA4B7B" w14:textId="76C9D8A9" w:rsidTr="00133560">
        <w:trPr>
          <w:trHeight w:val="300"/>
        </w:trPr>
        <w:tc>
          <w:tcPr>
            <w:tcW w:w="3116" w:type="dxa"/>
            <w:noWrap/>
            <w:hideMark/>
          </w:tcPr>
          <w:p w14:paraId="372BC1E5" w14:textId="555A4E77"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Hooded casemaker caddisfly</w:t>
            </w:r>
          </w:p>
        </w:tc>
        <w:tc>
          <w:tcPr>
            <w:tcW w:w="2819" w:type="dxa"/>
          </w:tcPr>
          <w:p w14:paraId="47AE2E41" w14:textId="2EFDE6C1"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Molanna</w:t>
            </w:r>
          </w:p>
        </w:tc>
        <w:tc>
          <w:tcPr>
            <w:tcW w:w="3690" w:type="dxa"/>
          </w:tcPr>
          <w:p w14:paraId="461A30DE" w14:textId="4391B3DE"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1</w:t>
            </w:r>
          </w:p>
        </w:tc>
        <w:tc>
          <w:tcPr>
            <w:tcW w:w="3539" w:type="dxa"/>
          </w:tcPr>
          <w:p w14:paraId="3889BDBC" w14:textId="72FA7FEF"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0</w:t>
            </w:r>
          </w:p>
        </w:tc>
      </w:tr>
      <w:tr w:rsidR="00133560" w:rsidRPr="005D760E" w14:paraId="69E40A20" w14:textId="1740B655" w:rsidTr="00133560">
        <w:trPr>
          <w:trHeight w:val="300"/>
        </w:trPr>
        <w:tc>
          <w:tcPr>
            <w:tcW w:w="3116" w:type="dxa"/>
            <w:noWrap/>
            <w:hideMark/>
          </w:tcPr>
          <w:p w14:paraId="19EE66A2" w14:textId="68ABA72B"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Net-spinning caddisfly</w:t>
            </w:r>
          </w:p>
        </w:tc>
        <w:tc>
          <w:tcPr>
            <w:tcW w:w="2819" w:type="dxa"/>
          </w:tcPr>
          <w:p w14:paraId="7EAEAA39" w14:textId="68BA6EBF"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Hydropsyche</w:t>
            </w:r>
          </w:p>
        </w:tc>
        <w:tc>
          <w:tcPr>
            <w:tcW w:w="3690" w:type="dxa"/>
          </w:tcPr>
          <w:p w14:paraId="02430F5F" w14:textId="00314EF5"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2</w:t>
            </w:r>
          </w:p>
        </w:tc>
        <w:tc>
          <w:tcPr>
            <w:tcW w:w="3539" w:type="dxa"/>
          </w:tcPr>
          <w:p w14:paraId="289F96F9" w14:textId="0F0AF082"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6</w:t>
            </w:r>
          </w:p>
        </w:tc>
      </w:tr>
      <w:tr w:rsidR="00133560" w:rsidRPr="005D760E" w14:paraId="054B0835" w14:textId="0D6F9BDD" w:rsidTr="00133560">
        <w:trPr>
          <w:trHeight w:val="300"/>
        </w:trPr>
        <w:tc>
          <w:tcPr>
            <w:tcW w:w="3116" w:type="dxa"/>
            <w:noWrap/>
            <w:hideMark/>
          </w:tcPr>
          <w:p w14:paraId="6C654D15" w14:textId="549DED23"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Net-spinning caddisfly</w:t>
            </w:r>
          </w:p>
        </w:tc>
        <w:tc>
          <w:tcPr>
            <w:tcW w:w="2819" w:type="dxa"/>
          </w:tcPr>
          <w:p w14:paraId="6438B161" w14:textId="4B200585"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Macrostemum</w:t>
            </w:r>
          </w:p>
        </w:tc>
        <w:tc>
          <w:tcPr>
            <w:tcW w:w="3690" w:type="dxa"/>
          </w:tcPr>
          <w:p w14:paraId="6E4EC8A6" w14:textId="0DC546C5"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1</w:t>
            </w:r>
          </w:p>
        </w:tc>
        <w:tc>
          <w:tcPr>
            <w:tcW w:w="3539" w:type="dxa"/>
          </w:tcPr>
          <w:p w14:paraId="0DBB12C1" w14:textId="0ACBBE36"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0</w:t>
            </w:r>
          </w:p>
        </w:tc>
      </w:tr>
      <w:tr w:rsidR="00133560" w:rsidRPr="005D760E" w14:paraId="066FF802" w14:textId="5CCB22B2" w:rsidTr="00133560">
        <w:trPr>
          <w:trHeight w:val="300"/>
        </w:trPr>
        <w:tc>
          <w:tcPr>
            <w:tcW w:w="3116" w:type="dxa"/>
            <w:noWrap/>
            <w:hideMark/>
          </w:tcPr>
          <w:p w14:paraId="2A868A2F" w14:textId="7AF7E95C"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Net-spinning caddisfly</w:t>
            </w:r>
          </w:p>
        </w:tc>
        <w:tc>
          <w:tcPr>
            <w:tcW w:w="2819" w:type="dxa"/>
          </w:tcPr>
          <w:p w14:paraId="23CCE86D" w14:textId="49ED9C56"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Diplectrona</w:t>
            </w:r>
          </w:p>
        </w:tc>
        <w:tc>
          <w:tcPr>
            <w:tcW w:w="3690" w:type="dxa"/>
          </w:tcPr>
          <w:p w14:paraId="13C29F1E" w14:textId="6DF9D0D2"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5</w:t>
            </w:r>
          </w:p>
        </w:tc>
        <w:tc>
          <w:tcPr>
            <w:tcW w:w="3539" w:type="dxa"/>
          </w:tcPr>
          <w:p w14:paraId="77FEE36C" w14:textId="454CCF12"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4</w:t>
            </w:r>
          </w:p>
        </w:tc>
      </w:tr>
      <w:tr w:rsidR="00133560" w:rsidRPr="005D760E" w14:paraId="1ABE6C5C" w14:textId="0867A17F" w:rsidTr="00133560">
        <w:trPr>
          <w:trHeight w:val="300"/>
        </w:trPr>
        <w:tc>
          <w:tcPr>
            <w:tcW w:w="3116" w:type="dxa"/>
            <w:noWrap/>
            <w:hideMark/>
          </w:tcPr>
          <w:p w14:paraId="108A0A6B" w14:textId="55E29E95"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Trumpet-net caddisfly</w:t>
            </w:r>
          </w:p>
        </w:tc>
        <w:tc>
          <w:tcPr>
            <w:tcW w:w="2819" w:type="dxa"/>
          </w:tcPr>
          <w:p w14:paraId="3F611479" w14:textId="25A4C96F"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Neureclipsis</w:t>
            </w:r>
          </w:p>
        </w:tc>
        <w:tc>
          <w:tcPr>
            <w:tcW w:w="3690" w:type="dxa"/>
          </w:tcPr>
          <w:p w14:paraId="54B2B61F" w14:textId="06FD52E0"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1</w:t>
            </w:r>
          </w:p>
        </w:tc>
        <w:tc>
          <w:tcPr>
            <w:tcW w:w="3539" w:type="dxa"/>
          </w:tcPr>
          <w:p w14:paraId="0AAB30F9" w14:textId="2EB0BAE2"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3</w:t>
            </w:r>
          </w:p>
        </w:tc>
      </w:tr>
      <w:tr w:rsidR="00133560" w:rsidRPr="005D760E" w14:paraId="0FCAAF4F" w14:textId="64827DE5" w:rsidTr="00133560">
        <w:trPr>
          <w:trHeight w:val="300"/>
        </w:trPr>
        <w:tc>
          <w:tcPr>
            <w:tcW w:w="3116" w:type="dxa"/>
            <w:noWrap/>
            <w:hideMark/>
          </w:tcPr>
          <w:p w14:paraId="164FD5D3" w14:textId="4F55419A"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Small Winter Stonefly</w:t>
            </w:r>
          </w:p>
        </w:tc>
        <w:tc>
          <w:tcPr>
            <w:tcW w:w="2819" w:type="dxa"/>
          </w:tcPr>
          <w:p w14:paraId="66472DD6" w14:textId="2160081B"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Allocapnia</w:t>
            </w:r>
          </w:p>
        </w:tc>
        <w:tc>
          <w:tcPr>
            <w:tcW w:w="3690" w:type="dxa"/>
          </w:tcPr>
          <w:p w14:paraId="434B27BF" w14:textId="0A5B292C"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1</w:t>
            </w:r>
          </w:p>
        </w:tc>
        <w:tc>
          <w:tcPr>
            <w:tcW w:w="3539" w:type="dxa"/>
          </w:tcPr>
          <w:p w14:paraId="7D24B84B" w14:textId="028E19C1"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1</w:t>
            </w:r>
          </w:p>
        </w:tc>
      </w:tr>
      <w:tr w:rsidR="00133560" w:rsidRPr="005D760E" w14:paraId="34D2765C" w14:textId="04BF09FD" w:rsidTr="00133560">
        <w:trPr>
          <w:trHeight w:val="300"/>
        </w:trPr>
        <w:tc>
          <w:tcPr>
            <w:tcW w:w="3116" w:type="dxa"/>
            <w:noWrap/>
            <w:hideMark/>
          </w:tcPr>
          <w:p w14:paraId="6DB43141" w14:textId="06759125"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Green Stonefly</w:t>
            </w:r>
          </w:p>
        </w:tc>
        <w:tc>
          <w:tcPr>
            <w:tcW w:w="2819" w:type="dxa"/>
          </w:tcPr>
          <w:p w14:paraId="14EA3D5A" w14:textId="41904AC9"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Alloperla</w:t>
            </w:r>
          </w:p>
        </w:tc>
        <w:tc>
          <w:tcPr>
            <w:tcW w:w="3690" w:type="dxa"/>
          </w:tcPr>
          <w:p w14:paraId="0DC92126" w14:textId="53B65511"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3</w:t>
            </w:r>
          </w:p>
        </w:tc>
        <w:tc>
          <w:tcPr>
            <w:tcW w:w="3539" w:type="dxa"/>
          </w:tcPr>
          <w:p w14:paraId="2FEEE263" w14:textId="021294DC"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3</w:t>
            </w:r>
          </w:p>
        </w:tc>
      </w:tr>
      <w:tr w:rsidR="00133560" w:rsidRPr="005D760E" w14:paraId="4D7DAB90" w14:textId="7A6FC1A2" w:rsidTr="00133560">
        <w:trPr>
          <w:trHeight w:val="300"/>
        </w:trPr>
        <w:tc>
          <w:tcPr>
            <w:tcW w:w="3116" w:type="dxa"/>
            <w:noWrap/>
            <w:hideMark/>
          </w:tcPr>
          <w:p w14:paraId="0913890F" w14:textId="31A5BBF6"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Rolled-Winged Stonefly</w:t>
            </w:r>
          </w:p>
        </w:tc>
        <w:tc>
          <w:tcPr>
            <w:tcW w:w="2819" w:type="dxa"/>
          </w:tcPr>
          <w:p w14:paraId="36B4E71F" w14:textId="6AD04E51"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Leuctra</w:t>
            </w:r>
          </w:p>
        </w:tc>
        <w:tc>
          <w:tcPr>
            <w:tcW w:w="3690" w:type="dxa"/>
          </w:tcPr>
          <w:p w14:paraId="1B541299" w14:textId="794066CE"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2</w:t>
            </w:r>
          </w:p>
        </w:tc>
        <w:tc>
          <w:tcPr>
            <w:tcW w:w="3539" w:type="dxa"/>
          </w:tcPr>
          <w:p w14:paraId="2C64639B" w14:textId="1DE56EF3"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1</w:t>
            </w:r>
          </w:p>
        </w:tc>
      </w:tr>
      <w:tr w:rsidR="00133560" w:rsidRPr="005D760E" w14:paraId="45C4AEFF" w14:textId="224DFF9C" w:rsidTr="00133560">
        <w:trPr>
          <w:trHeight w:val="300"/>
        </w:trPr>
        <w:tc>
          <w:tcPr>
            <w:tcW w:w="3116" w:type="dxa"/>
            <w:noWrap/>
            <w:hideMark/>
          </w:tcPr>
          <w:p w14:paraId="692B861B" w14:textId="35CB2FF7"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Shore Flies</w:t>
            </w:r>
          </w:p>
        </w:tc>
        <w:tc>
          <w:tcPr>
            <w:tcW w:w="2819" w:type="dxa"/>
          </w:tcPr>
          <w:p w14:paraId="619E5E5C" w14:textId="61602AA5"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Ephyidridae</w:t>
            </w:r>
          </w:p>
        </w:tc>
        <w:tc>
          <w:tcPr>
            <w:tcW w:w="3690" w:type="dxa"/>
          </w:tcPr>
          <w:p w14:paraId="36F31BF2" w14:textId="55135485"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0</w:t>
            </w:r>
          </w:p>
        </w:tc>
        <w:tc>
          <w:tcPr>
            <w:tcW w:w="3539" w:type="dxa"/>
          </w:tcPr>
          <w:p w14:paraId="2553D665" w14:textId="05DE2E82"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7</w:t>
            </w:r>
          </w:p>
        </w:tc>
      </w:tr>
      <w:tr w:rsidR="00133560" w:rsidRPr="005D760E" w14:paraId="5F6D024D" w14:textId="1C54A88D" w:rsidTr="00133560">
        <w:trPr>
          <w:trHeight w:val="300"/>
        </w:trPr>
        <w:tc>
          <w:tcPr>
            <w:tcW w:w="3116" w:type="dxa"/>
            <w:noWrap/>
            <w:hideMark/>
          </w:tcPr>
          <w:p w14:paraId="257A49C6" w14:textId="30F5B1F9"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Gilled Aquatic Snail</w:t>
            </w:r>
          </w:p>
        </w:tc>
        <w:tc>
          <w:tcPr>
            <w:tcW w:w="2819" w:type="dxa"/>
          </w:tcPr>
          <w:p w14:paraId="200663B7" w14:textId="2BD9AFCF"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Pleurocidae</w:t>
            </w:r>
          </w:p>
        </w:tc>
        <w:tc>
          <w:tcPr>
            <w:tcW w:w="3690" w:type="dxa"/>
          </w:tcPr>
          <w:p w14:paraId="0C71AA87" w14:textId="1396ECC8"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0</w:t>
            </w:r>
          </w:p>
        </w:tc>
        <w:tc>
          <w:tcPr>
            <w:tcW w:w="3539" w:type="dxa"/>
          </w:tcPr>
          <w:p w14:paraId="76D2E41D" w14:textId="37AAED9F"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1</w:t>
            </w:r>
          </w:p>
        </w:tc>
      </w:tr>
      <w:tr w:rsidR="00133560" w:rsidRPr="005D760E" w14:paraId="784BB4E7" w14:textId="138623E6" w:rsidTr="00133560">
        <w:trPr>
          <w:trHeight w:val="300"/>
        </w:trPr>
        <w:tc>
          <w:tcPr>
            <w:tcW w:w="3116" w:type="dxa"/>
            <w:noWrap/>
            <w:hideMark/>
          </w:tcPr>
          <w:p w14:paraId="73FE27D9" w14:textId="50340686"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Net-spinning caddisfly</w:t>
            </w:r>
          </w:p>
        </w:tc>
        <w:tc>
          <w:tcPr>
            <w:tcW w:w="2819" w:type="dxa"/>
          </w:tcPr>
          <w:p w14:paraId="26E10206" w14:textId="46D36821"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Cheumatopsyche</w:t>
            </w:r>
          </w:p>
        </w:tc>
        <w:tc>
          <w:tcPr>
            <w:tcW w:w="3690" w:type="dxa"/>
          </w:tcPr>
          <w:p w14:paraId="60F79B4B" w14:textId="302C19A8"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0</w:t>
            </w:r>
          </w:p>
        </w:tc>
        <w:tc>
          <w:tcPr>
            <w:tcW w:w="3539" w:type="dxa"/>
          </w:tcPr>
          <w:p w14:paraId="1C1BEFAB" w14:textId="336AAFAC"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1</w:t>
            </w:r>
          </w:p>
        </w:tc>
      </w:tr>
      <w:tr w:rsidR="00133560" w:rsidRPr="005D760E" w14:paraId="2DD04BE9" w14:textId="76C6470A" w:rsidTr="00133560">
        <w:trPr>
          <w:trHeight w:val="300"/>
        </w:trPr>
        <w:tc>
          <w:tcPr>
            <w:tcW w:w="3116" w:type="dxa"/>
            <w:noWrap/>
            <w:hideMark/>
          </w:tcPr>
          <w:p w14:paraId="0B67F28A" w14:textId="375E0D36" w:rsidR="00133560" w:rsidRPr="005D760E" w:rsidRDefault="00133560" w:rsidP="00174160">
            <w:pPr>
              <w:spacing w:line="360" w:lineRule="auto"/>
              <w:jc w:val="center"/>
              <w:rPr>
                <w:rFonts w:ascii="Calibri" w:eastAsia="Times New Roman" w:hAnsi="Calibri" w:cs="Calibri"/>
                <w:color w:val="000000"/>
              </w:rPr>
            </w:pPr>
            <w:r w:rsidRPr="005D760E">
              <w:rPr>
                <w:rFonts w:ascii="Calibri" w:eastAsia="Times New Roman" w:hAnsi="Calibri" w:cs="Calibri"/>
                <w:color w:val="000000"/>
              </w:rPr>
              <w:t>Stripetail Stonefly</w:t>
            </w:r>
          </w:p>
        </w:tc>
        <w:tc>
          <w:tcPr>
            <w:tcW w:w="2819" w:type="dxa"/>
          </w:tcPr>
          <w:p w14:paraId="17A35DB0" w14:textId="502CF4FD" w:rsidR="00133560" w:rsidRPr="00133560" w:rsidRDefault="00133560" w:rsidP="00174160">
            <w:pPr>
              <w:spacing w:line="360" w:lineRule="auto"/>
              <w:jc w:val="center"/>
              <w:rPr>
                <w:rFonts w:ascii="Calibri" w:eastAsia="Times New Roman" w:hAnsi="Calibri" w:cs="Calibri"/>
                <w:i/>
                <w:iCs/>
                <w:color w:val="000000"/>
              </w:rPr>
            </w:pPr>
            <w:r w:rsidRPr="00133560">
              <w:rPr>
                <w:rFonts w:ascii="Calibri" w:eastAsia="Times New Roman" w:hAnsi="Calibri" w:cs="Calibri"/>
                <w:i/>
                <w:iCs/>
                <w:color w:val="000000"/>
              </w:rPr>
              <w:t>Clioperla</w:t>
            </w:r>
          </w:p>
        </w:tc>
        <w:tc>
          <w:tcPr>
            <w:tcW w:w="3690" w:type="dxa"/>
          </w:tcPr>
          <w:p w14:paraId="1FB27662" w14:textId="2117584E"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0</w:t>
            </w:r>
          </w:p>
        </w:tc>
        <w:tc>
          <w:tcPr>
            <w:tcW w:w="3539" w:type="dxa"/>
          </w:tcPr>
          <w:p w14:paraId="2FA03542" w14:textId="1EE23B31" w:rsidR="00133560" w:rsidRPr="005D760E" w:rsidRDefault="00133560" w:rsidP="00174160">
            <w:pPr>
              <w:spacing w:line="360" w:lineRule="auto"/>
              <w:jc w:val="center"/>
              <w:rPr>
                <w:rFonts w:ascii="Calibri" w:eastAsia="Times New Roman" w:hAnsi="Calibri" w:cs="Calibri"/>
                <w:color w:val="000000"/>
              </w:rPr>
            </w:pPr>
            <w:r>
              <w:rPr>
                <w:rFonts w:ascii="Calibri" w:eastAsia="Times New Roman" w:hAnsi="Calibri" w:cs="Calibri"/>
                <w:color w:val="000000"/>
              </w:rPr>
              <w:t>1</w:t>
            </w:r>
          </w:p>
        </w:tc>
      </w:tr>
    </w:tbl>
    <w:p w14:paraId="3380937E" w14:textId="31FE21DD" w:rsidR="00924BBD" w:rsidRDefault="00924BBD" w:rsidP="008119AA">
      <w:pPr>
        <w:spacing w:line="480" w:lineRule="auto"/>
        <w:sectPr w:rsidR="00924BBD" w:rsidSect="00133560">
          <w:pgSz w:w="15840" w:h="12240" w:orient="landscape"/>
          <w:pgMar w:top="1440" w:right="1440" w:bottom="1440" w:left="1440" w:header="720" w:footer="720" w:gutter="0"/>
          <w:cols w:space="720"/>
          <w:docGrid w:linePitch="360"/>
        </w:sectPr>
      </w:pPr>
    </w:p>
    <w:p w14:paraId="067504C2" w14:textId="5CC3C3C5" w:rsidR="00DF4B6A" w:rsidRDefault="00DF4B6A" w:rsidP="00F32C49">
      <w:pPr>
        <w:spacing w:after="0" w:line="240" w:lineRule="auto"/>
        <w:rPr>
          <w:sz w:val="2"/>
          <w:szCs w:val="2"/>
        </w:rPr>
      </w:pPr>
    </w:p>
    <w:p w14:paraId="5D3A3C66" w14:textId="1E2BFB1C" w:rsidR="00550E53" w:rsidRDefault="00550E53" w:rsidP="00F32C49">
      <w:pPr>
        <w:spacing w:after="0" w:line="240" w:lineRule="auto"/>
        <w:rPr>
          <w:sz w:val="2"/>
          <w:szCs w:val="2"/>
        </w:rPr>
      </w:pPr>
    </w:p>
    <w:p w14:paraId="7C01DF1F" w14:textId="11E8E6E7" w:rsidR="00550E53" w:rsidRPr="00FC43C8" w:rsidRDefault="00550E53" w:rsidP="00F32C49">
      <w:pPr>
        <w:spacing w:after="0" w:line="240" w:lineRule="auto"/>
        <w:rPr>
          <w:sz w:val="28"/>
          <w:szCs w:val="28"/>
        </w:rPr>
      </w:pPr>
    </w:p>
    <w:sectPr w:rsidR="00550E53" w:rsidRPr="00FC43C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5864CD" w14:textId="77777777" w:rsidR="00EC0C04" w:rsidRDefault="00EC0C04" w:rsidP="00F32C49">
      <w:pPr>
        <w:spacing w:after="0" w:line="240" w:lineRule="auto"/>
      </w:pPr>
      <w:r>
        <w:separator/>
      </w:r>
    </w:p>
  </w:endnote>
  <w:endnote w:type="continuationSeparator" w:id="0">
    <w:p w14:paraId="401D3FF9" w14:textId="77777777" w:rsidR="00EC0C04" w:rsidRDefault="00EC0C04" w:rsidP="00F32C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60B501" w14:textId="77777777" w:rsidR="00EC0C04" w:rsidRDefault="00EC0C04" w:rsidP="00F32C49">
      <w:pPr>
        <w:spacing w:after="0" w:line="240" w:lineRule="auto"/>
      </w:pPr>
      <w:r>
        <w:separator/>
      </w:r>
    </w:p>
  </w:footnote>
  <w:footnote w:type="continuationSeparator" w:id="0">
    <w:p w14:paraId="35E17625" w14:textId="77777777" w:rsidR="00EC0C04" w:rsidRDefault="00EC0C04" w:rsidP="00F32C4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9F77D9D"/>
    <w:multiLevelType w:val="hybridMultilevel"/>
    <w:tmpl w:val="3A5C55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79D0"/>
    <w:rsid w:val="00016F60"/>
    <w:rsid w:val="00022FDD"/>
    <w:rsid w:val="00082106"/>
    <w:rsid w:val="00100145"/>
    <w:rsid w:val="00133560"/>
    <w:rsid w:val="001347B5"/>
    <w:rsid w:val="00157D70"/>
    <w:rsid w:val="00174160"/>
    <w:rsid w:val="00235229"/>
    <w:rsid w:val="002503E0"/>
    <w:rsid w:val="00283398"/>
    <w:rsid w:val="002C6C11"/>
    <w:rsid w:val="002F574E"/>
    <w:rsid w:val="003007D0"/>
    <w:rsid w:val="00307933"/>
    <w:rsid w:val="003476CD"/>
    <w:rsid w:val="003579AE"/>
    <w:rsid w:val="003D4650"/>
    <w:rsid w:val="003D5A83"/>
    <w:rsid w:val="004E565A"/>
    <w:rsid w:val="004F0582"/>
    <w:rsid w:val="00550E53"/>
    <w:rsid w:val="00555982"/>
    <w:rsid w:val="005D760E"/>
    <w:rsid w:val="005E65E3"/>
    <w:rsid w:val="00606022"/>
    <w:rsid w:val="0062413F"/>
    <w:rsid w:val="0066536F"/>
    <w:rsid w:val="006C51B9"/>
    <w:rsid w:val="006E33E5"/>
    <w:rsid w:val="007258AE"/>
    <w:rsid w:val="00743C13"/>
    <w:rsid w:val="008119AA"/>
    <w:rsid w:val="0081467E"/>
    <w:rsid w:val="00862798"/>
    <w:rsid w:val="00890FD8"/>
    <w:rsid w:val="009033C6"/>
    <w:rsid w:val="00924BBD"/>
    <w:rsid w:val="00942F19"/>
    <w:rsid w:val="00957C70"/>
    <w:rsid w:val="009602DD"/>
    <w:rsid w:val="00970742"/>
    <w:rsid w:val="00A66AFE"/>
    <w:rsid w:val="00AC7E72"/>
    <w:rsid w:val="00AE471E"/>
    <w:rsid w:val="00B12492"/>
    <w:rsid w:val="00B12F27"/>
    <w:rsid w:val="00B75D09"/>
    <w:rsid w:val="00BD7995"/>
    <w:rsid w:val="00C03CC8"/>
    <w:rsid w:val="00C812F5"/>
    <w:rsid w:val="00C8695B"/>
    <w:rsid w:val="00CB07CF"/>
    <w:rsid w:val="00CF3ACA"/>
    <w:rsid w:val="00D0162A"/>
    <w:rsid w:val="00D10338"/>
    <w:rsid w:val="00D1201E"/>
    <w:rsid w:val="00D17BC8"/>
    <w:rsid w:val="00D33E96"/>
    <w:rsid w:val="00D66AFE"/>
    <w:rsid w:val="00D765B4"/>
    <w:rsid w:val="00DC79D0"/>
    <w:rsid w:val="00DE273B"/>
    <w:rsid w:val="00DF4B6A"/>
    <w:rsid w:val="00E271B2"/>
    <w:rsid w:val="00E70E40"/>
    <w:rsid w:val="00E819BD"/>
    <w:rsid w:val="00E840CF"/>
    <w:rsid w:val="00E96721"/>
    <w:rsid w:val="00EC0C04"/>
    <w:rsid w:val="00EF1117"/>
    <w:rsid w:val="00EF3EDC"/>
    <w:rsid w:val="00F14B82"/>
    <w:rsid w:val="00F32C49"/>
    <w:rsid w:val="00F44249"/>
    <w:rsid w:val="00F832F9"/>
    <w:rsid w:val="00F92BF4"/>
    <w:rsid w:val="00FA6C7C"/>
    <w:rsid w:val="00FC43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C3B78"/>
  <w15:chartTrackingRefBased/>
  <w15:docId w15:val="{AC8A5CC8-66A7-4943-A914-334A079E4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6C11"/>
    <w:pPr>
      <w:ind w:left="720"/>
      <w:contextualSpacing/>
    </w:pPr>
  </w:style>
  <w:style w:type="table" w:styleId="TableGrid">
    <w:name w:val="Table Grid"/>
    <w:basedOn w:val="TableNormal"/>
    <w:uiPriority w:val="39"/>
    <w:rsid w:val="00D17B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32C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2C49"/>
  </w:style>
  <w:style w:type="paragraph" w:styleId="Footer">
    <w:name w:val="footer"/>
    <w:basedOn w:val="Normal"/>
    <w:link w:val="FooterChar"/>
    <w:uiPriority w:val="99"/>
    <w:unhideWhenUsed/>
    <w:rsid w:val="00F32C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2C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40463">
      <w:bodyDiv w:val="1"/>
      <w:marLeft w:val="0"/>
      <w:marRight w:val="0"/>
      <w:marTop w:val="0"/>
      <w:marBottom w:val="0"/>
      <w:divBdr>
        <w:top w:val="none" w:sz="0" w:space="0" w:color="auto"/>
        <w:left w:val="none" w:sz="0" w:space="0" w:color="auto"/>
        <w:bottom w:val="none" w:sz="0" w:space="0" w:color="auto"/>
        <w:right w:val="none" w:sz="0" w:space="0" w:color="auto"/>
      </w:divBdr>
    </w:div>
    <w:div w:id="897593896">
      <w:bodyDiv w:val="1"/>
      <w:marLeft w:val="0"/>
      <w:marRight w:val="0"/>
      <w:marTop w:val="0"/>
      <w:marBottom w:val="0"/>
      <w:divBdr>
        <w:top w:val="none" w:sz="0" w:space="0" w:color="auto"/>
        <w:left w:val="none" w:sz="0" w:space="0" w:color="auto"/>
        <w:bottom w:val="none" w:sz="0" w:space="0" w:color="auto"/>
        <w:right w:val="none" w:sz="0" w:space="0" w:color="auto"/>
      </w:divBdr>
    </w:div>
    <w:div w:id="997535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2664</Words>
  <Characters>15190</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Gar</dc:creator>
  <cp:keywords/>
  <dc:description/>
  <cp:lastModifiedBy>Janis Long</cp:lastModifiedBy>
  <cp:revision>3</cp:revision>
  <dcterms:created xsi:type="dcterms:W3CDTF">2020-08-21T15:55:00Z</dcterms:created>
  <dcterms:modified xsi:type="dcterms:W3CDTF">2020-08-21T15:55:00Z</dcterms:modified>
</cp:coreProperties>
</file>